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D6" w:rsidRDefault="00B72BD6" w:rsidP="00B72BD6">
      <w:pPr>
        <w:spacing w:after="0"/>
        <w:rPr>
          <w:rFonts w:ascii="Franklin Gothic Book" w:hAnsi="Franklin Gothic Book"/>
          <w:sz w:val="40"/>
        </w:rPr>
      </w:pPr>
    </w:p>
    <w:p w:rsidR="00ED543D" w:rsidRPr="00B72BD6" w:rsidRDefault="00B72BD6" w:rsidP="00B72BD6">
      <w:pPr>
        <w:spacing w:after="0"/>
        <w:ind w:left="720" w:firstLine="720"/>
        <w:rPr>
          <w:rFonts w:ascii="Franklin Gothic Book" w:hAnsi="Franklin Gothic Book"/>
          <w:b/>
          <w:sz w:val="40"/>
        </w:rPr>
      </w:pPr>
      <w:r w:rsidRPr="00B72BD6">
        <w:rPr>
          <w:rFonts w:ascii="Franklin Gothic Book" w:hAnsi="Franklin Gothic Book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FBAD343" wp14:editId="3D47AED8">
            <wp:simplePos x="2292096" y="682752"/>
            <wp:positionH relativeFrom="margin">
              <wp:align>left</wp:align>
            </wp:positionH>
            <wp:positionV relativeFrom="margin">
              <wp:align>top</wp:align>
            </wp:positionV>
            <wp:extent cx="1828800" cy="746760"/>
            <wp:effectExtent l="0" t="0" r="0" b="0"/>
            <wp:wrapTight wrapText="bothSides">
              <wp:wrapPolygon edited="0">
                <wp:start x="0" y="0"/>
                <wp:lineTo x="0" y="20939"/>
                <wp:lineTo x="21375" y="20939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inal_DropLeft_BW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6691" w:rsidRPr="00B72BD6">
        <w:rPr>
          <w:rFonts w:ascii="Franklin Gothic Book" w:hAnsi="Franklin Gothic Book"/>
          <w:b/>
          <w:sz w:val="40"/>
        </w:rPr>
        <w:t xml:space="preserve">Planting </w:t>
      </w:r>
      <w:r w:rsidR="00BC74A2" w:rsidRPr="00B72BD6">
        <w:rPr>
          <w:rFonts w:ascii="Franklin Gothic Book" w:hAnsi="Franklin Gothic Book"/>
          <w:b/>
          <w:sz w:val="40"/>
        </w:rPr>
        <w:t>Tips</w:t>
      </w:r>
    </w:p>
    <w:p w:rsidR="003C6691" w:rsidRPr="00BC74A2" w:rsidRDefault="003C6691" w:rsidP="003C6691">
      <w:pPr>
        <w:jc w:val="center"/>
        <w:rPr>
          <w:rFonts w:ascii="Franklin Gothic Book" w:hAnsi="Franklin Gothic Book"/>
          <w:sz w:val="40"/>
        </w:rPr>
      </w:pPr>
    </w:p>
    <w:p w:rsidR="003C6691" w:rsidRPr="00BC74A2" w:rsidRDefault="003C6691">
      <w:pPr>
        <w:rPr>
          <w:rFonts w:ascii="Franklin Gothic Book" w:hAnsi="Franklin Gothic Book"/>
          <w:sz w:val="28"/>
        </w:rPr>
      </w:pPr>
      <w:r w:rsidRPr="00BC74A2">
        <w:rPr>
          <w:rFonts w:ascii="Franklin Gothic Book" w:hAnsi="Franklin Gothic Book"/>
          <w:sz w:val="28"/>
        </w:rPr>
        <w:t>1. Plant in large groupings.  Use 3, 5, 7, 9 or more of the same plant in a large group – this looks more appealing and it is easier to weed later on.</w:t>
      </w:r>
    </w:p>
    <w:p w:rsidR="003C6691" w:rsidRPr="00BC74A2" w:rsidRDefault="003C6691">
      <w:pPr>
        <w:rPr>
          <w:rFonts w:ascii="Franklin Gothic Book" w:hAnsi="Franklin Gothic Book"/>
          <w:sz w:val="28"/>
        </w:rPr>
      </w:pPr>
      <w:r w:rsidRPr="00BC74A2">
        <w:rPr>
          <w:rFonts w:ascii="Franklin Gothic Book" w:hAnsi="Franklin Gothic Book"/>
          <w:sz w:val="28"/>
        </w:rPr>
        <w:t>2. Plan how you want your garden to be shaped – do you want to put large plants in the middle and taper off to the sides or have a wall of tall plants at the back of your garden with smaller ones towards the front?  There’s no wrong answer here – just check the heights and widths of your plant choices an</w:t>
      </w:r>
      <w:bookmarkStart w:id="0" w:name="_GoBack"/>
      <w:bookmarkEnd w:id="0"/>
      <w:r w:rsidRPr="00BC74A2">
        <w:rPr>
          <w:rFonts w:ascii="Franklin Gothic Book" w:hAnsi="Franklin Gothic Book"/>
          <w:sz w:val="28"/>
        </w:rPr>
        <w:t>d how you would like them look when they are all together.</w:t>
      </w:r>
    </w:p>
    <w:p w:rsidR="003C6691" w:rsidRPr="00BC74A2" w:rsidRDefault="003C6691">
      <w:pPr>
        <w:rPr>
          <w:rFonts w:ascii="Franklin Gothic Book" w:hAnsi="Franklin Gothic Book"/>
          <w:sz w:val="28"/>
        </w:rPr>
      </w:pPr>
      <w:r w:rsidRPr="00BC74A2">
        <w:rPr>
          <w:rFonts w:ascii="Franklin Gothic Book" w:hAnsi="Franklin Gothic Book"/>
          <w:sz w:val="28"/>
        </w:rPr>
        <w:t>3. Using native plants means you don’t have to do as</w:t>
      </w:r>
      <w:r w:rsidR="00BC74A2">
        <w:rPr>
          <w:rFonts w:ascii="Franklin Gothic Book" w:hAnsi="Franklin Gothic Book"/>
          <w:sz w:val="28"/>
        </w:rPr>
        <w:t xml:space="preserve"> much work to keep them alive. </w:t>
      </w:r>
      <w:r w:rsidRPr="00BC74A2">
        <w:rPr>
          <w:rFonts w:ascii="Franklin Gothic Book" w:hAnsi="Franklin Gothic Book"/>
          <w:sz w:val="28"/>
        </w:rPr>
        <w:t>A native plant has e</w:t>
      </w:r>
      <w:r w:rsidR="00BC74A2">
        <w:rPr>
          <w:rFonts w:ascii="Franklin Gothic Book" w:hAnsi="Franklin Gothic Book"/>
          <w:sz w:val="28"/>
        </w:rPr>
        <w:t xml:space="preserve">volved to live in our climate. </w:t>
      </w:r>
      <w:r w:rsidRPr="00BC74A2">
        <w:rPr>
          <w:rFonts w:ascii="Franklin Gothic Book" w:hAnsi="Franklin Gothic Book"/>
          <w:sz w:val="28"/>
        </w:rPr>
        <w:t>They can handle times of drought, rain, heat and cold.</w:t>
      </w:r>
    </w:p>
    <w:p w:rsidR="003C6691" w:rsidRPr="00BC74A2" w:rsidRDefault="003C6691">
      <w:pPr>
        <w:rPr>
          <w:rFonts w:ascii="Franklin Gothic Book" w:hAnsi="Franklin Gothic Book"/>
          <w:sz w:val="28"/>
        </w:rPr>
      </w:pPr>
      <w:r w:rsidRPr="00BC74A2">
        <w:rPr>
          <w:rFonts w:ascii="Franklin Gothic Book" w:hAnsi="Franklin Gothic Book"/>
          <w:sz w:val="28"/>
        </w:rPr>
        <w:t>4. Choose plants that bloom at different times of the year. This will give you color throughout the seasons and provide food sources for bees, butterflies, and birds.</w:t>
      </w:r>
    </w:p>
    <w:p w:rsidR="003C6691" w:rsidRPr="00BC74A2" w:rsidRDefault="003C6691">
      <w:pPr>
        <w:rPr>
          <w:rFonts w:ascii="Franklin Gothic Book" w:hAnsi="Franklin Gothic Book"/>
          <w:sz w:val="28"/>
        </w:rPr>
      </w:pPr>
      <w:r w:rsidRPr="00BC74A2">
        <w:rPr>
          <w:rFonts w:ascii="Franklin Gothic Book" w:hAnsi="Franklin Gothic Book"/>
          <w:sz w:val="28"/>
        </w:rPr>
        <w:t>5. Don’t b</w:t>
      </w:r>
      <w:r w:rsidR="00BC74A2">
        <w:rPr>
          <w:rFonts w:ascii="Franklin Gothic Book" w:hAnsi="Franklin Gothic Book"/>
          <w:sz w:val="28"/>
        </w:rPr>
        <w:t xml:space="preserve">e afraid to try something new. If you find something you like, buy one </w:t>
      </w:r>
      <w:r w:rsidRPr="00BC74A2">
        <w:rPr>
          <w:rFonts w:ascii="Franklin Gothic Book" w:hAnsi="Franklin Gothic Book"/>
          <w:sz w:val="28"/>
        </w:rPr>
        <w:t xml:space="preserve">and </w:t>
      </w:r>
      <w:r w:rsidR="00BC74A2">
        <w:rPr>
          <w:rFonts w:ascii="Franklin Gothic Book" w:hAnsi="Franklin Gothic Book"/>
          <w:sz w:val="28"/>
        </w:rPr>
        <w:t xml:space="preserve">see how it works in your yard. If it does well, you can add more. </w:t>
      </w:r>
      <w:r w:rsidRPr="00BC74A2">
        <w:rPr>
          <w:rFonts w:ascii="Franklin Gothic Book" w:hAnsi="Franklin Gothic Book"/>
          <w:sz w:val="28"/>
        </w:rPr>
        <w:t>Gardening should be fun and relaxing.</w:t>
      </w:r>
    </w:p>
    <w:p w:rsidR="00BC74A2" w:rsidRDefault="00BC74A2" w:rsidP="00BC74A2">
      <w:pPr>
        <w:jc w:val="center"/>
        <w:rPr>
          <w:rFonts w:ascii="Franklin Gothic Book" w:hAnsi="Franklin Gothic Book"/>
          <w:sz w:val="40"/>
        </w:rPr>
      </w:pPr>
    </w:p>
    <w:p w:rsidR="00BC74A2" w:rsidRPr="00B72BD6" w:rsidRDefault="00BC74A2" w:rsidP="00BC74A2">
      <w:pPr>
        <w:jc w:val="center"/>
        <w:rPr>
          <w:rFonts w:ascii="Franklin Gothic Book" w:hAnsi="Franklin Gothic Book"/>
          <w:b/>
          <w:sz w:val="40"/>
        </w:rPr>
      </w:pPr>
      <w:r w:rsidRPr="00B72BD6">
        <w:rPr>
          <w:rFonts w:ascii="Franklin Gothic Book" w:hAnsi="Franklin Gothic Book"/>
          <w:b/>
          <w:sz w:val="40"/>
        </w:rPr>
        <w:t>Maintenance Tips</w:t>
      </w:r>
    </w:p>
    <w:p w:rsidR="003C6691" w:rsidRPr="00BC74A2" w:rsidRDefault="00BC74A2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1</w:t>
      </w:r>
      <w:r w:rsidR="003C6691" w:rsidRPr="00BC74A2">
        <w:rPr>
          <w:rFonts w:ascii="Franklin Gothic Book" w:hAnsi="Franklin Gothic Book"/>
          <w:sz w:val="28"/>
        </w:rPr>
        <w:t>. Expect to weed your gardens 3 times a year – especially the first couple of growing seasons until the plants are established and have gotten large enough to shade out the invasive weeds.</w:t>
      </w:r>
    </w:p>
    <w:p w:rsidR="003C6691" w:rsidRPr="00BC74A2" w:rsidRDefault="00BC74A2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2</w:t>
      </w:r>
      <w:r w:rsidR="003C6691" w:rsidRPr="00BC74A2">
        <w:rPr>
          <w:rFonts w:ascii="Franklin Gothic Book" w:hAnsi="Franklin Gothic Book"/>
          <w:sz w:val="28"/>
        </w:rPr>
        <w:t>. Water your garden – it will need 1 inch per week for the first couple of growing seasons.</w:t>
      </w:r>
    </w:p>
    <w:p w:rsidR="003C6691" w:rsidRDefault="00BC74A2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3</w:t>
      </w:r>
      <w:r w:rsidR="003C6691" w:rsidRPr="00BC74A2">
        <w:rPr>
          <w:rFonts w:ascii="Franklin Gothic Book" w:hAnsi="Franklin Gothic Book"/>
          <w:sz w:val="28"/>
        </w:rPr>
        <w:t xml:space="preserve">. Expect to lose 10% of </w:t>
      </w:r>
      <w:r>
        <w:rPr>
          <w:rFonts w:ascii="Franklin Gothic Book" w:hAnsi="Franklin Gothic Book"/>
          <w:sz w:val="28"/>
        </w:rPr>
        <w:t xml:space="preserve">your plants in any given year. </w:t>
      </w:r>
      <w:r w:rsidR="003C6691" w:rsidRPr="00BC74A2">
        <w:rPr>
          <w:rFonts w:ascii="Franklin Gothic Book" w:hAnsi="Franklin Gothic Book"/>
          <w:sz w:val="28"/>
        </w:rPr>
        <w:t>Plants die from environmental conditions, disease, pests, or just “old age”.</w:t>
      </w:r>
    </w:p>
    <w:p w:rsidR="00BC74A2" w:rsidRDefault="00BC74A2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4. Clean out the inflow and overflow areas of your raingarden each spring to ensure that water can enter and exit.</w:t>
      </w:r>
    </w:p>
    <w:p w:rsidR="00BC74A2" w:rsidRPr="00BC74A2" w:rsidRDefault="00BC74A2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5. In the fall you can cut back the dead plant material or leave it up for winter interest and then cut it in the spring.</w:t>
      </w:r>
    </w:p>
    <w:sectPr w:rsidR="00BC74A2" w:rsidRPr="00BC74A2" w:rsidSect="00BC74A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91"/>
    <w:rsid w:val="002B0037"/>
    <w:rsid w:val="003C6691"/>
    <w:rsid w:val="00B72BD6"/>
    <w:rsid w:val="00BC74A2"/>
    <w:rsid w:val="00E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845A4-45ED-4629-92FF-1A37D01B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Jenson</dc:creator>
  <cp:keywords/>
  <dc:description/>
  <cp:lastModifiedBy>Kristine Jenson</cp:lastModifiedBy>
  <cp:revision>3</cp:revision>
  <dcterms:created xsi:type="dcterms:W3CDTF">2014-05-14T22:17:00Z</dcterms:created>
  <dcterms:modified xsi:type="dcterms:W3CDTF">2016-05-10T19:06:00Z</dcterms:modified>
</cp:coreProperties>
</file>