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E4" w:rsidRPr="00A80BCE" w:rsidRDefault="00275F55" w:rsidP="001502E4">
      <w:pPr>
        <w:spacing w:after="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-209551</wp:posOffset>
                </wp:positionV>
                <wp:extent cx="5534025" cy="3905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E4" w:rsidRPr="00062DB6" w:rsidRDefault="00E53682" w:rsidP="001502E4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6"/>
                              </w:rPr>
                            </w:pPr>
                            <w:r w:rsidRPr="00062DB6">
                              <w:rPr>
                                <w:rFonts w:ascii="Franklin Gothic Demi" w:hAnsi="Franklin Gothic Demi"/>
                                <w:sz w:val="36"/>
                              </w:rPr>
                              <w:t>CITIZEN ADVISORY C</w:t>
                            </w:r>
                            <w:r w:rsidR="00AA1066">
                              <w:rPr>
                                <w:rFonts w:ascii="Franklin Gothic Demi" w:hAnsi="Franklin Gothic Demi"/>
                                <w:sz w:val="36"/>
                              </w:rPr>
                              <w:t>OMMITTEE</w:t>
                            </w:r>
                            <w:r w:rsidRPr="00062DB6">
                              <w:rPr>
                                <w:rFonts w:ascii="Franklin Gothic Demi" w:hAnsi="Franklin Gothic Demi"/>
                                <w:sz w:val="36"/>
                              </w:rPr>
                              <w:t xml:space="preserve"> (CAC)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5pt;margin-top:-16.5pt;width:43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" strokeweight="1.5pt">
                <v:textbox>
                  <w:txbxContent>
                    <w:p w:rsidR="001502E4" w:rsidRPr="00062DB6" w:rsidRDefault="00E53682" w:rsidP="001502E4">
                      <w:pPr>
                        <w:jc w:val="center"/>
                        <w:rPr>
                          <w:rFonts w:ascii="Franklin Gothic Demi" w:hAnsi="Franklin Gothic Demi"/>
                          <w:sz w:val="36"/>
                        </w:rPr>
                      </w:pPr>
                      <w:r w:rsidRPr="00062DB6">
                        <w:rPr>
                          <w:rFonts w:ascii="Franklin Gothic Demi" w:hAnsi="Franklin Gothic Demi"/>
                          <w:sz w:val="36"/>
                        </w:rPr>
                        <w:t>CITIZEN ADVISORY C</w:t>
                      </w:r>
                      <w:r w:rsidR="00AA1066">
                        <w:rPr>
                          <w:rFonts w:ascii="Franklin Gothic Demi" w:hAnsi="Franklin Gothic Demi"/>
                          <w:sz w:val="36"/>
                        </w:rPr>
                        <w:t>OMMITTEE</w:t>
                      </w:r>
                      <w:r w:rsidRPr="00062DB6">
                        <w:rPr>
                          <w:rFonts w:ascii="Franklin Gothic Demi" w:hAnsi="Franklin Gothic Demi"/>
                          <w:sz w:val="36"/>
                        </w:rPr>
                        <w:t xml:space="preserve"> (CAC)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E67D670" wp14:editId="709A78B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91845" cy="1228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ith VLAWMO - Blue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682" w:rsidRPr="00E53682" w:rsidRDefault="00062DB6" w:rsidP="001502E4">
      <w:pPr>
        <w:spacing w:after="0"/>
        <w:rPr>
          <w:rFonts w:ascii="Garamond" w:hAnsi="Garamond"/>
        </w:rPr>
      </w:pPr>
      <w:r w:rsidRPr="00062DB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95250</wp:posOffset>
                </wp:positionV>
                <wp:extent cx="32004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B6" w:rsidRPr="00275F55" w:rsidRDefault="00062DB6" w:rsidP="00062DB6">
                            <w:pPr>
                              <w:spacing w:after="0"/>
                              <w:ind w:left="1440" w:hanging="1350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Send completed application </w:t>
                            </w:r>
                            <w:proofErr w:type="gramStart"/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>to</w:t>
                            </w:r>
                            <w:proofErr w:type="gramEnd"/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:  </w:t>
                            </w:r>
                          </w:p>
                          <w:p w:rsidR="00062DB6" w:rsidRPr="00275F55" w:rsidRDefault="00062DB6" w:rsidP="00062DB6">
                            <w:pPr>
                              <w:spacing w:after="0"/>
                              <w:ind w:left="90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Nick Voss, Education and Outreach </w:t>
                            </w:r>
                            <w:proofErr w:type="spellStart"/>
                            <w:proofErr w:type="gramStart"/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>Coord</w:t>
                            </w:r>
                            <w:proofErr w:type="spellEnd"/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>.,</w:t>
                            </w:r>
                            <w:proofErr w:type="gramEnd"/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VLAWMO 800 East County Road E, Vadnais Heights, MN 55127</w:t>
                            </w:r>
                          </w:p>
                          <w:p w:rsidR="00062DB6" w:rsidRPr="00275F55" w:rsidRDefault="00062DB6" w:rsidP="00062DB6">
                            <w:pPr>
                              <w:spacing w:after="0"/>
                              <w:ind w:left="90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  <w:p w:rsidR="00275F55" w:rsidRPr="00275F55" w:rsidRDefault="00275F55" w:rsidP="00062DB6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 </w:t>
                            </w:r>
                            <w:r w:rsidR="00062DB6"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>For questions</w:t>
                            </w:r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>, contact Nick at (651) 204-6070</w:t>
                            </w:r>
                            <w:r w:rsidR="00062DB6"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or </w:t>
                            </w:r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 </w:t>
                            </w:r>
                          </w:p>
                          <w:p w:rsidR="00062DB6" w:rsidRPr="00275F55" w:rsidRDefault="00275F55" w:rsidP="00062DB6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275F5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 </w:t>
                            </w:r>
                            <w:hyperlink r:id="rId6" w:history="1">
                              <w:r w:rsidR="00062DB6" w:rsidRPr="00275F55">
                                <w:rPr>
                                  <w:rStyle w:val="Hyperlink"/>
                                  <w:rFonts w:ascii="Franklin Gothic Book" w:hAnsi="Franklin Gothic Book"/>
                                  <w:color w:val="auto"/>
                                  <w:sz w:val="20"/>
                                  <w:u w:val="none"/>
                                </w:rPr>
                                <w:t>nick.voss@vlawmo.org</w:t>
                              </w:r>
                            </w:hyperlink>
                          </w:p>
                          <w:p w:rsidR="00062DB6" w:rsidRPr="00275F55" w:rsidRDefault="00062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3.25pt;margin-top:7.5pt;width:252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" stroked="f">
                <v:textbox>
                  <w:txbxContent>
                    <w:p w:rsidR="00062DB6" w:rsidRPr="00275F55" w:rsidRDefault="00062DB6" w:rsidP="00062DB6">
                      <w:pPr>
                        <w:spacing w:after="0"/>
                        <w:ind w:left="1440" w:hanging="1350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Send completed application </w:t>
                      </w:r>
                      <w:proofErr w:type="gramStart"/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>to</w:t>
                      </w:r>
                      <w:proofErr w:type="gramEnd"/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:  </w:t>
                      </w:r>
                    </w:p>
                    <w:p w:rsidR="00062DB6" w:rsidRPr="00275F55" w:rsidRDefault="00062DB6" w:rsidP="00062DB6">
                      <w:pPr>
                        <w:spacing w:after="0"/>
                        <w:ind w:left="90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Nick Voss, Education and Outreach </w:t>
                      </w:r>
                      <w:proofErr w:type="spellStart"/>
                      <w:proofErr w:type="gramStart"/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>Coord</w:t>
                      </w:r>
                      <w:proofErr w:type="spellEnd"/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>.,</w:t>
                      </w:r>
                      <w:proofErr w:type="gramEnd"/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 VLAWMO 800 East County Road E, Vadnais Heights, MN 55127</w:t>
                      </w:r>
                    </w:p>
                    <w:p w:rsidR="00062DB6" w:rsidRPr="00275F55" w:rsidRDefault="00062DB6" w:rsidP="00062DB6">
                      <w:pPr>
                        <w:spacing w:after="0"/>
                        <w:ind w:left="90"/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  <w:p w:rsidR="00275F55" w:rsidRPr="00275F55" w:rsidRDefault="00275F55" w:rsidP="00062DB6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  </w:t>
                      </w:r>
                      <w:r w:rsidR="00062DB6" w:rsidRPr="00275F55">
                        <w:rPr>
                          <w:rFonts w:ascii="Franklin Gothic Book" w:hAnsi="Franklin Gothic Book"/>
                          <w:sz w:val="20"/>
                        </w:rPr>
                        <w:t>For questions</w:t>
                      </w:r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>, contact Nick at (651) 204-6070</w:t>
                      </w:r>
                      <w:r w:rsidR="00062DB6"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 or </w:t>
                      </w:r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  </w:t>
                      </w:r>
                    </w:p>
                    <w:p w:rsidR="00062DB6" w:rsidRPr="00275F55" w:rsidRDefault="00275F55" w:rsidP="00062DB6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275F55">
                        <w:rPr>
                          <w:rFonts w:ascii="Franklin Gothic Book" w:hAnsi="Franklin Gothic Book"/>
                          <w:sz w:val="20"/>
                        </w:rPr>
                        <w:t xml:space="preserve">  </w:t>
                      </w:r>
                      <w:hyperlink r:id="rId7" w:history="1">
                        <w:r w:rsidR="00062DB6" w:rsidRPr="00275F55">
                          <w:rPr>
                            <w:rStyle w:val="Hyperlink"/>
                            <w:rFonts w:ascii="Franklin Gothic Book" w:hAnsi="Franklin Gothic Book"/>
                            <w:color w:val="auto"/>
                            <w:sz w:val="20"/>
                            <w:u w:val="none"/>
                          </w:rPr>
                          <w:t>nick.voss@vlawmo.org</w:t>
                        </w:r>
                      </w:hyperlink>
                    </w:p>
                    <w:p w:rsidR="00062DB6" w:rsidRPr="00275F55" w:rsidRDefault="00062DB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noProof/>
          <w:sz w:val="20"/>
        </w:rPr>
        <w:drawing>
          <wp:inline distT="0" distB="0" distL="0" distR="0" wp14:anchorId="2F1EDC34" wp14:editId="4DF28365">
            <wp:extent cx="1761122" cy="1046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 logo-text-cropp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8844"/>
                    <a:stretch/>
                  </pic:blipFill>
                  <pic:spPr bwMode="auto">
                    <a:xfrm>
                      <a:off x="0" y="0"/>
                      <a:ext cx="1761122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682" w:rsidRDefault="00E53682" w:rsidP="00275F55">
      <w:pPr>
        <w:spacing w:after="0"/>
        <w:ind w:left="4140" w:hanging="18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           </w:t>
      </w:r>
      <w:r w:rsidR="00062DB6">
        <w:rPr>
          <w:rFonts w:ascii="Franklin Gothic Book" w:hAnsi="Franklin Gothic Book"/>
          <w:sz w:val="20"/>
        </w:rPr>
        <w:t xml:space="preserve">                                            </w:t>
      </w:r>
    </w:p>
    <w:p w:rsidR="006B2324" w:rsidRDefault="006B2324" w:rsidP="001502E4">
      <w:pPr>
        <w:spacing w:after="0"/>
        <w:rPr>
          <w:rFonts w:ascii="Franklin Gothic Demi" w:hAnsi="Franklin Gothic Demi"/>
          <w:sz w:val="24"/>
        </w:rPr>
      </w:pPr>
    </w:p>
    <w:p w:rsidR="00E53682" w:rsidRPr="008360FC" w:rsidRDefault="008360FC" w:rsidP="001502E4">
      <w:pPr>
        <w:spacing w:after="0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MISSION OF THE CAC:</w:t>
      </w:r>
    </w:p>
    <w:p w:rsidR="001502E4" w:rsidRPr="000B0B2E" w:rsidRDefault="00E53682" w:rsidP="00E53682">
      <w:pPr>
        <w:spacing w:after="0"/>
        <w:rPr>
          <w:rStyle w:val="A2"/>
          <w:rFonts w:ascii="Franklin Gothic Book" w:hAnsi="Franklin Gothic Book"/>
        </w:rPr>
      </w:pPr>
      <w:r w:rsidRPr="000B0B2E">
        <w:rPr>
          <w:rStyle w:val="A2"/>
          <w:rFonts w:ascii="Franklin Gothic Book" w:hAnsi="Franklin Gothic Book"/>
        </w:rPr>
        <w:t xml:space="preserve">The mission of the Citizen Advisory Committee is to assist and advise the Vadnais Lake Area Water Management Organization (VLAWMO) Technical Commission (TEC), Board of Directors (BOD), </w:t>
      </w:r>
      <w:r w:rsidR="00C64F0A">
        <w:rPr>
          <w:rStyle w:val="A2"/>
          <w:rFonts w:ascii="Franklin Gothic Book" w:hAnsi="Franklin Gothic Book"/>
        </w:rPr>
        <w:t xml:space="preserve">Policy and Personnel, </w:t>
      </w:r>
      <w:r w:rsidRPr="000B0B2E">
        <w:rPr>
          <w:rStyle w:val="A2"/>
          <w:rFonts w:ascii="Franklin Gothic Book" w:hAnsi="Franklin Gothic Book"/>
        </w:rPr>
        <w:t xml:space="preserve">and </w:t>
      </w:r>
      <w:r w:rsidR="00E70CD6">
        <w:rPr>
          <w:rStyle w:val="A2"/>
          <w:rFonts w:ascii="Franklin Gothic Book" w:hAnsi="Franklin Gothic Book"/>
        </w:rPr>
        <w:t xml:space="preserve">staff. This </w:t>
      </w:r>
      <w:proofErr w:type="gramStart"/>
      <w:r w:rsidR="00E70CD6">
        <w:rPr>
          <w:rStyle w:val="A2"/>
          <w:rFonts w:ascii="Franklin Gothic Book" w:hAnsi="Franklin Gothic Book"/>
        </w:rPr>
        <w:t>is accomplished</w:t>
      </w:r>
      <w:proofErr w:type="gramEnd"/>
      <w:r w:rsidR="00E70CD6">
        <w:rPr>
          <w:rStyle w:val="A2"/>
          <w:rFonts w:ascii="Franklin Gothic Book" w:hAnsi="Franklin Gothic Book"/>
        </w:rPr>
        <w:t xml:space="preserve"> by integrating</w:t>
      </w:r>
      <w:r w:rsidRPr="000B0B2E">
        <w:rPr>
          <w:rStyle w:val="A2"/>
          <w:rFonts w:ascii="Franklin Gothic Book" w:hAnsi="Franklin Gothic Book"/>
        </w:rPr>
        <w:t xml:space="preserve"> community values in</w:t>
      </w:r>
      <w:r w:rsidR="00E70CD6">
        <w:rPr>
          <w:rStyle w:val="A2"/>
          <w:rFonts w:ascii="Franklin Gothic Book" w:hAnsi="Franklin Gothic Book"/>
        </w:rPr>
        <w:t>to</w:t>
      </w:r>
      <w:r w:rsidRPr="000B0B2E">
        <w:rPr>
          <w:rStyle w:val="A2"/>
          <w:rFonts w:ascii="Franklin Gothic Book" w:hAnsi="Franklin Gothic Book"/>
        </w:rPr>
        <w:t xml:space="preserve"> </w:t>
      </w:r>
      <w:r w:rsidR="004C30AA">
        <w:rPr>
          <w:rStyle w:val="A2"/>
          <w:rFonts w:ascii="Franklin Gothic Book" w:hAnsi="Franklin Gothic Book"/>
        </w:rPr>
        <w:t xml:space="preserve">plan amendments, </w:t>
      </w:r>
      <w:r w:rsidR="004C30AA" w:rsidRPr="000B0B2E">
        <w:rPr>
          <w:rStyle w:val="A2"/>
          <w:rFonts w:ascii="Franklin Gothic Book" w:hAnsi="Franklin Gothic Book"/>
        </w:rPr>
        <w:t>projects</w:t>
      </w:r>
      <w:r w:rsidR="004C30AA">
        <w:rPr>
          <w:rStyle w:val="A2"/>
          <w:rFonts w:ascii="Franklin Gothic Book" w:hAnsi="Franklin Gothic Book"/>
        </w:rPr>
        <w:t xml:space="preserve">, and programs in the watershed. </w:t>
      </w:r>
      <w:r w:rsidR="000B0B2E" w:rsidRPr="000B0B2E">
        <w:rPr>
          <w:rStyle w:val="A2"/>
          <w:rFonts w:ascii="Franklin Gothic Book" w:hAnsi="Franklin Gothic Book"/>
        </w:rPr>
        <w:t xml:space="preserve">The VLAWMO CAC serves as an extension to the Watershed Action Volunteers (WAV), within the VLAWMO Priority Issue #3 in its 2017-2026 Comprehensive Water Plan (“Need for education and involvement from citizens and stakeholders”). </w:t>
      </w:r>
    </w:p>
    <w:p w:rsidR="006B2324" w:rsidRDefault="006B2324" w:rsidP="00E53682">
      <w:pPr>
        <w:spacing w:after="0"/>
        <w:rPr>
          <w:rStyle w:val="A2"/>
          <w:rFonts w:ascii="Franklin Gothic Book" w:hAnsi="Franklin Gothic Book"/>
        </w:rPr>
      </w:pPr>
    </w:p>
    <w:p w:rsidR="006B2324" w:rsidRDefault="006B2324" w:rsidP="00E53682">
      <w:pPr>
        <w:spacing w:after="0"/>
        <w:rPr>
          <w:rStyle w:val="A2"/>
          <w:rFonts w:ascii="Franklin Gothic Book" w:hAnsi="Franklin Gothic Book"/>
        </w:rPr>
      </w:pPr>
    </w:p>
    <w:p w:rsidR="000B0B2E" w:rsidRPr="000B0B2E" w:rsidRDefault="008360FC" w:rsidP="000B0B2E">
      <w:pPr>
        <w:spacing w:after="0"/>
        <w:rPr>
          <w:rFonts w:ascii="Franklin Gothic Book" w:hAnsi="Franklin Gothic Book"/>
          <w:b/>
          <w:sz w:val="24"/>
        </w:rPr>
      </w:pPr>
      <w:r>
        <w:rPr>
          <w:rFonts w:ascii="Franklin Gothic Demi" w:hAnsi="Franklin Gothic Demi"/>
          <w:sz w:val="24"/>
        </w:rPr>
        <w:t>ROLES AND RESPONSIBILITIES</w:t>
      </w:r>
      <w:r w:rsidR="000B0B2E" w:rsidRPr="000B0B2E">
        <w:rPr>
          <w:rFonts w:ascii="Franklin Gothic Book" w:hAnsi="Franklin Gothic Book"/>
          <w:b/>
          <w:sz w:val="24"/>
        </w:rPr>
        <w:t>:</w:t>
      </w:r>
    </w:p>
    <w:p w:rsidR="00E70CD6" w:rsidRPr="00E70CD6" w:rsidRDefault="000B0B2E" w:rsidP="00F36C84">
      <w:pPr>
        <w:pStyle w:val="Pa5"/>
        <w:spacing w:after="80"/>
        <w:rPr>
          <w:rStyle w:val="A2"/>
          <w:rFonts w:ascii="Franklin Gothic Book" w:hAnsi="Franklin Gothic Book"/>
        </w:rPr>
      </w:pPr>
      <w:r w:rsidRPr="00062DB6">
        <w:rPr>
          <w:rStyle w:val="A2"/>
          <w:rFonts w:ascii="Franklin Gothic Book" w:hAnsi="Franklin Gothic Book"/>
        </w:rPr>
        <w:t xml:space="preserve">The CAC actively participates in VLAWMO planning processes, watershed plan preparation and long-term implementation of VLAWMO programs. </w:t>
      </w:r>
      <w:r w:rsidR="00E70CD6">
        <w:rPr>
          <w:rStyle w:val="A2"/>
          <w:rFonts w:ascii="Franklin Gothic Book" w:hAnsi="Franklin Gothic Book"/>
        </w:rPr>
        <w:t xml:space="preserve">It is a communication link between the citizenry, the TEC, and the BOD. </w:t>
      </w:r>
    </w:p>
    <w:p w:rsidR="00E70CD6" w:rsidRDefault="00062DB6" w:rsidP="00062DB6">
      <w:pPr>
        <w:pStyle w:val="ListParagraph"/>
        <w:numPr>
          <w:ilvl w:val="0"/>
          <w:numId w:val="5"/>
        </w:numPr>
        <w:rPr>
          <w:rStyle w:val="A2"/>
          <w:rFonts w:ascii="Franklin Gothic Book" w:hAnsi="Franklin Gothic Book" w:cstheme="minorBidi"/>
          <w:color w:val="auto"/>
          <w:sz w:val="22"/>
          <w:szCs w:val="22"/>
        </w:rPr>
      </w:pPr>
      <w:r>
        <w:rPr>
          <w:rStyle w:val="A2"/>
          <w:rFonts w:ascii="Franklin Gothic Book" w:hAnsi="Franklin Gothic Book" w:cstheme="minorBidi"/>
          <w:color w:val="auto"/>
          <w:sz w:val="22"/>
          <w:szCs w:val="22"/>
        </w:rPr>
        <w:t xml:space="preserve">Attend </w:t>
      </w:r>
      <w:r w:rsidR="00E70CD6">
        <w:rPr>
          <w:rStyle w:val="A2"/>
          <w:rFonts w:ascii="Franklin Gothic Book" w:hAnsi="Franklin Gothic Book" w:cstheme="minorBidi"/>
          <w:color w:val="auto"/>
          <w:sz w:val="22"/>
          <w:szCs w:val="22"/>
        </w:rPr>
        <w:t xml:space="preserve">or participate remotely for </w:t>
      </w:r>
      <w:proofErr w:type="gramStart"/>
      <w:r w:rsidR="00E70CD6">
        <w:rPr>
          <w:rStyle w:val="A2"/>
          <w:rFonts w:ascii="Franklin Gothic Book" w:hAnsi="Franklin Gothic Book" w:cstheme="minorBidi"/>
          <w:color w:val="auto"/>
          <w:sz w:val="22"/>
          <w:szCs w:val="22"/>
        </w:rPr>
        <w:t>3</w:t>
      </w:r>
      <w:proofErr w:type="gramEnd"/>
      <w:r w:rsidR="00E70CD6">
        <w:rPr>
          <w:rStyle w:val="A2"/>
          <w:rFonts w:ascii="Franklin Gothic Book" w:hAnsi="Franklin Gothic Book" w:cstheme="minorBidi"/>
          <w:color w:val="auto"/>
          <w:sz w:val="22"/>
          <w:szCs w:val="22"/>
        </w:rPr>
        <w:t xml:space="preserve"> CAC meetings/yr. (March, August, November). </w:t>
      </w:r>
    </w:p>
    <w:p w:rsidR="00C448A7" w:rsidRPr="00C448A7" w:rsidRDefault="00C448A7" w:rsidP="00C448A7">
      <w:pPr>
        <w:pStyle w:val="ListParagraph"/>
        <w:rPr>
          <w:rStyle w:val="A2"/>
          <w:rFonts w:ascii="Franklin Gothic Book" w:hAnsi="Franklin Gothic Book" w:cstheme="minorBidi"/>
          <w:color w:val="auto"/>
          <w:sz w:val="4"/>
          <w:szCs w:val="22"/>
        </w:rPr>
      </w:pPr>
    </w:p>
    <w:p w:rsidR="00C448A7" w:rsidRPr="00C448A7" w:rsidRDefault="00C448A7" w:rsidP="00A84AB4">
      <w:pPr>
        <w:pStyle w:val="ListParagraph"/>
        <w:spacing w:after="0" w:line="240" w:lineRule="auto"/>
        <w:rPr>
          <w:rFonts w:ascii="Franklin Gothic Book" w:hAnsi="Franklin Gothic Book"/>
          <w:i/>
        </w:rPr>
      </w:pPr>
      <w:r w:rsidRPr="004E7F3B">
        <w:rPr>
          <w:rStyle w:val="A2"/>
          <w:rFonts w:ascii="Franklin Gothic Book" w:hAnsi="Franklin Gothic Book"/>
          <w:i/>
          <w:sz w:val="22"/>
        </w:rPr>
        <w:t>At CAC</w:t>
      </w:r>
      <w:r w:rsidR="006B2324" w:rsidRPr="004E7F3B">
        <w:rPr>
          <w:rStyle w:val="A2"/>
          <w:rFonts w:ascii="Franklin Gothic Book" w:hAnsi="Franklin Gothic Book"/>
          <w:i/>
          <w:sz w:val="22"/>
        </w:rPr>
        <w:t xml:space="preserve"> meeting</w:t>
      </w:r>
      <w:r w:rsidR="004C30AA" w:rsidRPr="004E7F3B">
        <w:rPr>
          <w:rStyle w:val="A2"/>
          <w:rFonts w:ascii="Franklin Gothic Book" w:hAnsi="Franklin Gothic Book"/>
          <w:i/>
          <w:sz w:val="22"/>
        </w:rPr>
        <w:t>s</w:t>
      </w:r>
      <w:r w:rsidRPr="004E7F3B">
        <w:rPr>
          <w:rStyle w:val="A2"/>
          <w:rFonts w:ascii="Franklin Gothic Book" w:hAnsi="Franklin Gothic Book"/>
          <w:i/>
          <w:sz w:val="22"/>
        </w:rPr>
        <w:t>:</w:t>
      </w:r>
      <w:r w:rsidR="004C30AA" w:rsidRPr="004E7F3B">
        <w:rPr>
          <w:rStyle w:val="A2"/>
          <w:rFonts w:ascii="Franklin Gothic Book" w:hAnsi="Franklin Gothic Book"/>
          <w:i/>
          <w:sz w:val="22"/>
        </w:rPr>
        <w:t xml:space="preserve"> 3/year, </w:t>
      </w:r>
      <w:r w:rsidR="00F3545A">
        <w:rPr>
          <w:rStyle w:val="A2"/>
          <w:rFonts w:ascii="Franklin Gothic Book" w:hAnsi="Franklin Gothic Book"/>
          <w:i/>
          <w:sz w:val="22"/>
        </w:rPr>
        <w:t>meeting agendas vary to include a few of the following:</w:t>
      </w:r>
    </w:p>
    <w:p w:rsidR="000B0B2E" w:rsidRPr="00A84AB4" w:rsidRDefault="000B0B2E" w:rsidP="00A84AB4">
      <w:pPr>
        <w:pStyle w:val="Pa6"/>
        <w:spacing w:line="240" w:lineRule="auto"/>
        <w:ind w:left="810" w:hanging="90"/>
        <w:rPr>
          <w:rFonts w:ascii="Franklin Gothic Book" w:hAnsi="Franklin Gothic Book" w:cs="Fedra Sans Std Book"/>
          <w:color w:val="221E1F"/>
          <w:sz w:val="20"/>
          <w:szCs w:val="20"/>
        </w:rPr>
      </w:pPr>
      <w:r w:rsidRPr="00062DB6">
        <w:rPr>
          <w:rStyle w:val="A2"/>
          <w:rFonts w:ascii="Franklin Gothic Book" w:hAnsi="Franklin Gothic Book"/>
        </w:rPr>
        <w:t xml:space="preserve">&gt; </w:t>
      </w:r>
      <w:r w:rsidRPr="00A84AB4">
        <w:rPr>
          <w:rStyle w:val="A2"/>
          <w:rFonts w:ascii="Franklin Gothic Book" w:hAnsi="Franklin Gothic Book"/>
        </w:rPr>
        <w:t xml:space="preserve">Identify </w:t>
      </w:r>
      <w:r w:rsidR="00992955" w:rsidRPr="00A84AB4">
        <w:rPr>
          <w:rStyle w:val="A2"/>
          <w:rFonts w:ascii="Franklin Gothic Book" w:hAnsi="Franklin Gothic Book"/>
        </w:rPr>
        <w:t>new</w:t>
      </w:r>
      <w:r w:rsidR="00C448A7" w:rsidRPr="00A84AB4">
        <w:rPr>
          <w:rStyle w:val="A2"/>
          <w:rFonts w:ascii="Franklin Gothic Book" w:hAnsi="Franklin Gothic Book"/>
        </w:rPr>
        <w:t xml:space="preserve"> </w:t>
      </w:r>
      <w:r w:rsidRPr="00A84AB4">
        <w:rPr>
          <w:rStyle w:val="A2"/>
          <w:rFonts w:ascii="Franklin Gothic Book" w:hAnsi="Franklin Gothic Book"/>
        </w:rPr>
        <w:t xml:space="preserve">issues that are relevant to the responsibilities of the WMO </w:t>
      </w:r>
    </w:p>
    <w:p w:rsidR="000B0B2E" w:rsidRPr="00A84AB4" w:rsidRDefault="000B0B2E" w:rsidP="00A84AB4">
      <w:pPr>
        <w:pStyle w:val="Pa6"/>
        <w:spacing w:line="240" w:lineRule="auto"/>
        <w:ind w:left="810" w:hanging="90"/>
        <w:rPr>
          <w:rStyle w:val="A2"/>
          <w:rFonts w:ascii="Franklin Gothic Book" w:hAnsi="Franklin Gothic Book"/>
        </w:rPr>
      </w:pPr>
      <w:r w:rsidRPr="00A84AB4">
        <w:rPr>
          <w:rStyle w:val="A2"/>
          <w:rFonts w:ascii="Franklin Gothic Book" w:hAnsi="Franklin Gothic Book"/>
        </w:rPr>
        <w:t>&gt;</w:t>
      </w:r>
      <w:r w:rsidR="00C448A7" w:rsidRPr="00A84AB4">
        <w:rPr>
          <w:rStyle w:val="A2"/>
          <w:rFonts w:ascii="Franklin Gothic Book" w:hAnsi="Franklin Gothic Book"/>
        </w:rPr>
        <w:t xml:space="preserve"> </w:t>
      </w:r>
      <w:r w:rsidRPr="00A84AB4">
        <w:rPr>
          <w:rStyle w:val="A2"/>
          <w:rFonts w:ascii="Franklin Gothic Book" w:hAnsi="Franklin Gothic Book"/>
        </w:rPr>
        <w:t>Assist with the r</w:t>
      </w:r>
      <w:r w:rsidR="00275F55" w:rsidRPr="00A84AB4">
        <w:rPr>
          <w:rStyle w:val="A2"/>
          <w:rFonts w:ascii="Franklin Gothic Book" w:hAnsi="Franklin Gothic Book"/>
        </w:rPr>
        <w:t xml:space="preserve">anking of </w:t>
      </w:r>
      <w:r w:rsidR="00992955" w:rsidRPr="00A84AB4">
        <w:rPr>
          <w:rStyle w:val="A2"/>
          <w:rFonts w:ascii="Franklin Gothic Book" w:hAnsi="Franklin Gothic Book"/>
        </w:rPr>
        <w:t>Priority I</w:t>
      </w:r>
      <w:r w:rsidR="00275F55" w:rsidRPr="00A84AB4">
        <w:rPr>
          <w:rStyle w:val="A2"/>
          <w:rFonts w:ascii="Franklin Gothic Book" w:hAnsi="Franklin Gothic Book"/>
        </w:rPr>
        <w:t>ssues (</w:t>
      </w:r>
      <w:r w:rsidR="00992955" w:rsidRPr="00A84AB4">
        <w:rPr>
          <w:rStyle w:val="A2"/>
          <w:rFonts w:ascii="Franklin Gothic Book" w:hAnsi="Franklin Gothic Book"/>
        </w:rPr>
        <w:t>from the VLAWMO 10-year Water Plan</w:t>
      </w:r>
      <w:r w:rsidR="00275F55" w:rsidRPr="00A84AB4">
        <w:rPr>
          <w:rStyle w:val="A2"/>
          <w:rFonts w:ascii="Franklin Gothic Book" w:hAnsi="Franklin Gothic Book"/>
        </w:rPr>
        <w:t>)</w:t>
      </w:r>
    </w:p>
    <w:p w:rsidR="00A84AB4" w:rsidRPr="00A84AB4" w:rsidRDefault="00C448A7" w:rsidP="00A84AB4">
      <w:pPr>
        <w:pStyle w:val="Pa6"/>
        <w:spacing w:line="240" w:lineRule="auto"/>
        <w:ind w:left="810" w:hanging="90"/>
        <w:rPr>
          <w:rStyle w:val="A2"/>
          <w:rFonts w:ascii="Franklin Gothic Book" w:hAnsi="Franklin Gothic Book"/>
        </w:rPr>
      </w:pPr>
      <w:r w:rsidRPr="00A84AB4">
        <w:rPr>
          <w:rStyle w:val="A2"/>
          <w:rFonts w:ascii="Franklin Gothic Book" w:hAnsi="Franklin Gothic Book"/>
        </w:rPr>
        <w:t xml:space="preserve">&gt; Review and comment on the </w:t>
      </w:r>
      <w:r w:rsidR="00A84AB4" w:rsidRPr="00A84AB4">
        <w:rPr>
          <w:rStyle w:val="A2"/>
          <w:rFonts w:ascii="Franklin Gothic Book" w:hAnsi="Franklin Gothic Book"/>
        </w:rPr>
        <w:t>annual budget</w:t>
      </w:r>
    </w:p>
    <w:p w:rsidR="00A84AB4" w:rsidRPr="00A84AB4" w:rsidRDefault="00A84AB4" w:rsidP="00A84AB4">
      <w:pPr>
        <w:spacing w:after="0" w:line="240" w:lineRule="auto"/>
        <w:ind w:left="900" w:hanging="180"/>
        <w:rPr>
          <w:rFonts w:ascii="Franklin Gothic Book" w:hAnsi="Franklin Gothic Book"/>
          <w:sz w:val="20"/>
        </w:rPr>
      </w:pPr>
      <w:r w:rsidRPr="00A84AB4">
        <w:rPr>
          <w:rFonts w:ascii="Franklin Gothic Book" w:hAnsi="Franklin Gothic Book"/>
        </w:rPr>
        <w:t xml:space="preserve">&gt; </w:t>
      </w:r>
      <w:r w:rsidRPr="00A84AB4">
        <w:rPr>
          <w:rFonts w:ascii="Franklin Gothic Book" w:hAnsi="Franklin Gothic Book"/>
          <w:sz w:val="20"/>
        </w:rPr>
        <w:t>Meeting</w:t>
      </w:r>
      <w:r w:rsidR="00C4056D">
        <w:rPr>
          <w:rFonts w:ascii="Franklin Gothic Book" w:hAnsi="Franklin Gothic Book"/>
          <w:sz w:val="20"/>
        </w:rPr>
        <w:t>s</w:t>
      </w:r>
      <w:r w:rsidRPr="00A84AB4">
        <w:rPr>
          <w:rFonts w:ascii="Franklin Gothic Book" w:hAnsi="Franklin Gothic Book"/>
          <w:sz w:val="20"/>
        </w:rPr>
        <w:t xml:space="preserve"> occur in March, August, and November</w:t>
      </w:r>
      <w:r>
        <w:rPr>
          <w:rFonts w:ascii="Franklin Gothic Book" w:hAnsi="Franklin Gothic Book"/>
          <w:sz w:val="20"/>
        </w:rPr>
        <w:t xml:space="preserve"> at Vadnais Heights City Hall or Community Commons. Time of meeting flexible to group availability. </w:t>
      </w:r>
    </w:p>
    <w:p w:rsidR="00C448A7" w:rsidRDefault="00C448A7" w:rsidP="00A84AB4">
      <w:pPr>
        <w:pStyle w:val="Pa6"/>
        <w:spacing w:line="240" w:lineRule="auto"/>
        <w:ind w:left="806" w:hanging="86"/>
        <w:rPr>
          <w:rStyle w:val="A2"/>
          <w:rFonts w:ascii="Franklin Gothic Book" w:hAnsi="Franklin Gothic Book"/>
        </w:rPr>
      </w:pPr>
      <w:r>
        <w:rPr>
          <w:rStyle w:val="A2"/>
          <w:rFonts w:ascii="Franklin Gothic Book" w:hAnsi="Franklin Gothic Book"/>
        </w:rPr>
        <w:t xml:space="preserve">&gt; </w:t>
      </w:r>
      <w:r w:rsidRPr="00062DB6">
        <w:rPr>
          <w:rStyle w:val="A2"/>
          <w:rFonts w:ascii="Franklin Gothic Book" w:hAnsi="Franklin Gothic Book"/>
        </w:rPr>
        <w:t xml:space="preserve">Assist the WMO in communicating with various community groups, organizations, and citizens on </w:t>
      </w:r>
      <w:r>
        <w:rPr>
          <w:rStyle w:val="A2"/>
          <w:rFonts w:ascii="Franklin Gothic Book" w:hAnsi="Franklin Gothic Book"/>
        </w:rPr>
        <w:t xml:space="preserve"> </w:t>
      </w:r>
    </w:p>
    <w:p w:rsidR="00E70CD6" w:rsidRDefault="00C448A7" w:rsidP="00E70CD6">
      <w:pPr>
        <w:pStyle w:val="Pa6"/>
        <w:spacing w:line="240" w:lineRule="auto"/>
        <w:ind w:left="806" w:hanging="86"/>
        <w:rPr>
          <w:rStyle w:val="A2"/>
          <w:rFonts w:ascii="Franklin Gothic Book" w:hAnsi="Franklin Gothic Book"/>
        </w:rPr>
      </w:pPr>
      <w:r>
        <w:rPr>
          <w:rStyle w:val="A2"/>
          <w:rFonts w:ascii="Franklin Gothic Book" w:hAnsi="Franklin Gothic Book"/>
        </w:rPr>
        <w:t xml:space="preserve">   </w:t>
      </w:r>
      <w:proofErr w:type="gramStart"/>
      <w:r>
        <w:rPr>
          <w:rStyle w:val="A2"/>
          <w:rFonts w:ascii="Franklin Gothic Book" w:hAnsi="Franklin Gothic Book"/>
        </w:rPr>
        <w:t>matters</w:t>
      </w:r>
      <w:proofErr w:type="gramEnd"/>
      <w:r>
        <w:rPr>
          <w:rStyle w:val="A2"/>
          <w:rFonts w:ascii="Franklin Gothic Book" w:hAnsi="Franklin Gothic Book"/>
        </w:rPr>
        <w:t xml:space="preserve"> affecting the District</w:t>
      </w:r>
    </w:p>
    <w:p w:rsidR="00F3545A" w:rsidRDefault="00F3545A" w:rsidP="00F3545A">
      <w:pPr>
        <w:pStyle w:val="ListParagraph"/>
        <w:spacing w:after="160" w:line="259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</w:rPr>
        <w:t xml:space="preserve">&gt; </w:t>
      </w:r>
      <w:r w:rsidRPr="00B33EFE">
        <w:rPr>
          <w:rFonts w:ascii="Franklin Gothic Book" w:hAnsi="Franklin Gothic Book"/>
          <w:sz w:val="20"/>
        </w:rPr>
        <w:t xml:space="preserve">Complete surveys created by VLAWMO staff to provide residential feedback on policies, </w:t>
      </w:r>
    </w:p>
    <w:p w:rsidR="00E70CD6" w:rsidRDefault="00F3545A" w:rsidP="00F3545A">
      <w:pPr>
        <w:pStyle w:val="ListParagraph"/>
        <w:spacing w:after="160" w:line="259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</w:rPr>
        <w:t xml:space="preserve">   </w:t>
      </w:r>
      <w:proofErr w:type="gramStart"/>
      <w:r w:rsidRPr="00B33EFE">
        <w:rPr>
          <w:rFonts w:ascii="Franklin Gothic Book" w:hAnsi="Franklin Gothic Book"/>
          <w:sz w:val="20"/>
        </w:rPr>
        <w:t>organization</w:t>
      </w:r>
      <w:r>
        <w:rPr>
          <w:rFonts w:ascii="Franklin Gothic Book" w:hAnsi="Franklin Gothic Book"/>
          <w:sz w:val="20"/>
        </w:rPr>
        <w:t>al</w:t>
      </w:r>
      <w:proofErr w:type="gramEnd"/>
      <w:r>
        <w:rPr>
          <w:rFonts w:ascii="Franklin Gothic Book" w:hAnsi="Franklin Gothic Book"/>
          <w:sz w:val="20"/>
        </w:rPr>
        <w:t xml:space="preserve"> direction, and communications.</w:t>
      </w:r>
    </w:p>
    <w:p w:rsidR="00F3545A" w:rsidRPr="00F3545A" w:rsidRDefault="00F3545A" w:rsidP="00F3545A">
      <w:pPr>
        <w:pStyle w:val="ListParagraph"/>
        <w:spacing w:after="160" w:line="259" w:lineRule="auto"/>
        <w:rPr>
          <w:rFonts w:ascii="Franklin Gothic Book" w:hAnsi="Franklin Gothic Book"/>
          <w:sz w:val="20"/>
        </w:rPr>
      </w:pPr>
    </w:p>
    <w:p w:rsidR="00E70CD6" w:rsidRDefault="00E70CD6" w:rsidP="00E70CD6">
      <w:pPr>
        <w:pStyle w:val="ListParagraph"/>
        <w:numPr>
          <w:ilvl w:val="0"/>
          <w:numId w:val="5"/>
        </w:numPr>
        <w:rPr>
          <w:rStyle w:val="A2"/>
          <w:rFonts w:ascii="Franklin Gothic Book" w:hAnsi="Franklin Gothic Book" w:cstheme="minorBidi"/>
          <w:color w:val="auto"/>
          <w:sz w:val="22"/>
          <w:szCs w:val="22"/>
        </w:rPr>
      </w:pPr>
      <w:r>
        <w:rPr>
          <w:rStyle w:val="A2"/>
          <w:rFonts w:ascii="Franklin Gothic Book" w:hAnsi="Franklin Gothic Book" w:cstheme="minorBidi"/>
          <w:color w:val="auto"/>
          <w:sz w:val="22"/>
          <w:szCs w:val="22"/>
        </w:rPr>
        <w:t xml:space="preserve">Review TEC and Board minutes as they </w:t>
      </w:r>
      <w:proofErr w:type="gramStart"/>
      <w:r>
        <w:rPr>
          <w:rStyle w:val="A2"/>
          <w:rFonts w:ascii="Franklin Gothic Book" w:hAnsi="Franklin Gothic Book" w:cstheme="minorBidi"/>
          <w:color w:val="auto"/>
          <w:sz w:val="22"/>
          <w:szCs w:val="22"/>
        </w:rPr>
        <w:t>are sent</w:t>
      </w:r>
      <w:proofErr w:type="gramEnd"/>
      <w:r>
        <w:rPr>
          <w:rStyle w:val="A2"/>
          <w:rFonts w:ascii="Franklin Gothic Book" w:hAnsi="Franklin Gothic Book" w:cstheme="minorBidi"/>
          <w:color w:val="auto"/>
          <w:sz w:val="22"/>
          <w:szCs w:val="22"/>
        </w:rPr>
        <w:t xml:space="preserve"> via email. (TEC monthly, BOD every other month). Attend VLAWMO BOD and TEC meetings as available.</w:t>
      </w:r>
    </w:p>
    <w:p w:rsidR="00E70CD6" w:rsidRPr="00E70CD6" w:rsidRDefault="00E70CD6" w:rsidP="00E70CD6">
      <w:pPr>
        <w:pStyle w:val="ListParagraph"/>
        <w:spacing w:after="0" w:line="240" w:lineRule="auto"/>
        <w:rPr>
          <w:rFonts w:ascii="Franklin Gothic Book" w:hAnsi="Franklin Gothic Book" w:cs="Times New Roman"/>
          <w:i/>
        </w:rPr>
      </w:pPr>
      <w:r w:rsidRPr="00E70CD6">
        <w:rPr>
          <w:rFonts w:ascii="Franklin Gothic Book" w:hAnsi="Franklin Gothic Book" w:cs="Times New Roman"/>
          <w:i/>
        </w:rPr>
        <w:t>At TEC/BOD meetings:</w:t>
      </w:r>
    </w:p>
    <w:p w:rsidR="00E70CD6" w:rsidRPr="00E70CD6" w:rsidRDefault="00E70CD6" w:rsidP="00F36C84">
      <w:pPr>
        <w:pStyle w:val="ListParagraph"/>
        <w:spacing w:after="0" w:line="240" w:lineRule="auto"/>
        <w:ind w:left="900" w:hanging="180"/>
        <w:rPr>
          <w:rFonts w:ascii="Franklin Gothic Book" w:hAnsi="Franklin Gothic Book" w:cs="Times New Roman"/>
          <w:sz w:val="20"/>
        </w:rPr>
      </w:pPr>
      <w:r w:rsidRPr="00E70CD6">
        <w:rPr>
          <w:rFonts w:ascii="Franklin Gothic Book" w:hAnsi="Franklin Gothic Book" w:cs="Times New Roman"/>
          <w:sz w:val="20"/>
        </w:rPr>
        <w:t>&gt; CAC Chair presents once annually to BOD. Presentation includes a basic talk or PowerPoint on the findings from the annual CAC meetings, and comments accrued from CAC members and the public from throughout the year.</w:t>
      </w:r>
    </w:p>
    <w:p w:rsidR="008360FC" w:rsidRPr="00E70CD6" w:rsidRDefault="00E70CD6" w:rsidP="00F36C84">
      <w:pPr>
        <w:pStyle w:val="ListParagraph"/>
        <w:spacing w:after="0" w:line="240" w:lineRule="auto"/>
        <w:ind w:left="900" w:hanging="180"/>
        <w:rPr>
          <w:rFonts w:ascii="Franklin Gothic Book" w:hAnsi="Franklin Gothic Book" w:cs="Times New Roman"/>
          <w:sz w:val="20"/>
        </w:rPr>
      </w:pPr>
      <w:r w:rsidRPr="00E70CD6">
        <w:rPr>
          <w:rFonts w:ascii="Franklin Gothic Book" w:hAnsi="Franklin Gothic Book" w:cs="Times New Roman"/>
          <w:sz w:val="20"/>
        </w:rPr>
        <w:t xml:space="preserve">&gt; Review agendas, minutes, and meeting discussion within comment periods on agenda and comment as CAC member sees fit. Special attention and comments given to periodic VLAWMO plan amendments. </w:t>
      </w:r>
      <w:r w:rsidRPr="00E70CD6">
        <w:rPr>
          <w:rStyle w:val="A2"/>
          <w:rFonts w:ascii="Franklin Gothic Book" w:hAnsi="Franklin Gothic Book"/>
        </w:rPr>
        <w:t>Alert BOD, TEC, and staff about potential projects and collaborations within the community.</w:t>
      </w:r>
    </w:p>
    <w:p w:rsidR="00C448A7" w:rsidRPr="00E70CD6" w:rsidRDefault="008360FC" w:rsidP="00E70CD6">
      <w:pPr>
        <w:spacing w:after="0" w:line="240" w:lineRule="auto"/>
        <w:rPr>
          <w:rFonts w:ascii="Franklin Gothic Book" w:hAnsi="Franklin Gothic Book" w:cs="Times New Roman"/>
          <w:sz w:val="20"/>
        </w:rPr>
      </w:pPr>
      <w:r>
        <w:tab/>
      </w:r>
    </w:p>
    <w:p w:rsidR="00C448A7" w:rsidRPr="00E70CD6" w:rsidRDefault="00F36C84" w:rsidP="00E70CD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  <w:sz w:val="24"/>
        </w:rPr>
      </w:pPr>
      <w:r>
        <w:rPr>
          <w:rStyle w:val="A2"/>
          <w:rFonts w:ascii="Franklin Gothic Book" w:hAnsi="Franklin Gothic Book"/>
          <w:sz w:val="22"/>
        </w:rPr>
        <w:t>Primary tasks</w:t>
      </w:r>
      <w:r w:rsidR="00E70CD6" w:rsidRPr="00E70CD6">
        <w:rPr>
          <w:rStyle w:val="A2"/>
          <w:rFonts w:ascii="Franklin Gothic Book" w:hAnsi="Franklin Gothic Book"/>
          <w:sz w:val="22"/>
        </w:rPr>
        <w:t xml:space="preserve"> with an o</w:t>
      </w:r>
      <w:r w:rsidR="00C448A7" w:rsidRPr="00E70CD6">
        <w:rPr>
          <w:rStyle w:val="A2"/>
          <w:rFonts w:ascii="Franklin Gothic Book" w:hAnsi="Franklin Gothic Book"/>
          <w:sz w:val="22"/>
        </w:rPr>
        <w:t>ngoing, independent schedule</w:t>
      </w:r>
      <w:r w:rsidR="00EA5395" w:rsidRPr="00E70CD6">
        <w:rPr>
          <w:rStyle w:val="A2"/>
          <w:rFonts w:ascii="Franklin Gothic Book" w:hAnsi="Franklin Gothic Book"/>
          <w:sz w:val="22"/>
        </w:rPr>
        <w:t>:</w:t>
      </w:r>
    </w:p>
    <w:p w:rsidR="000B0B2E" w:rsidRPr="00062DB6" w:rsidRDefault="00C64F0A" w:rsidP="00C448A7">
      <w:pPr>
        <w:pStyle w:val="Pa6"/>
        <w:spacing w:line="240" w:lineRule="auto"/>
        <w:ind w:left="810" w:hanging="90"/>
        <w:rPr>
          <w:rFonts w:ascii="Franklin Gothic Book" w:hAnsi="Franklin Gothic Book" w:cs="Fedra Sans Std Book"/>
          <w:color w:val="221E1F"/>
          <w:sz w:val="20"/>
          <w:szCs w:val="20"/>
        </w:rPr>
      </w:pPr>
      <w:r>
        <w:rPr>
          <w:rStyle w:val="A2"/>
          <w:rFonts w:ascii="Franklin Gothic Book" w:hAnsi="Franklin Gothic Book"/>
        </w:rPr>
        <w:t>&gt; Alert the BOD, TEC,</w:t>
      </w:r>
      <w:r w:rsidR="000B0B2E" w:rsidRPr="00062DB6">
        <w:rPr>
          <w:rStyle w:val="A2"/>
          <w:rFonts w:ascii="Franklin Gothic Book" w:hAnsi="Franklin Gothic Book"/>
        </w:rPr>
        <w:t xml:space="preserve"> and staff about potential projects and colla</w:t>
      </w:r>
      <w:r w:rsidR="00C448A7">
        <w:rPr>
          <w:rStyle w:val="A2"/>
          <w:rFonts w:ascii="Franklin Gothic Book" w:hAnsi="Franklin Gothic Book"/>
        </w:rPr>
        <w:t>borations within the community</w:t>
      </w:r>
      <w:r w:rsidR="00F3545A">
        <w:rPr>
          <w:rStyle w:val="A2"/>
          <w:rFonts w:ascii="Franklin Gothic Book" w:hAnsi="Franklin Gothic Book"/>
        </w:rPr>
        <w:t>.</w:t>
      </w:r>
    </w:p>
    <w:p w:rsidR="00275F55" w:rsidRPr="00275F55" w:rsidRDefault="00C448A7" w:rsidP="00275F55">
      <w:pPr>
        <w:pStyle w:val="Pa6"/>
        <w:spacing w:after="80"/>
        <w:ind w:left="810" w:hanging="90"/>
        <w:rPr>
          <w:rFonts w:ascii="Franklin Gothic Book" w:hAnsi="Franklin Gothic Book" w:cs="Fedra Sans Std Book"/>
          <w:color w:val="221E1F"/>
          <w:sz w:val="20"/>
          <w:szCs w:val="20"/>
        </w:rPr>
      </w:pPr>
      <w:r>
        <w:rPr>
          <w:rStyle w:val="A2"/>
          <w:rFonts w:ascii="Franklin Gothic Book" w:hAnsi="Franklin Gothic Book"/>
        </w:rPr>
        <w:t>&gt; Review and comment on BOD and TEC meeting agendas and minutes</w:t>
      </w:r>
      <w:r w:rsidR="006B2324">
        <w:rPr>
          <w:rFonts w:ascii="Franklin Gothic Book" w:hAnsi="Franklin Gothic Book" w:cs="Times New Roman"/>
          <w:sz w:val="20"/>
        </w:rPr>
        <w:t>, as CAC member sees fit</w:t>
      </w:r>
      <w:r w:rsidR="00F3545A">
        <w:rPr>
          <w:rFonts w:ascii="Franklin Gothic Book" w:hAnsi="Franklin Gothic Book" w:cs="Times New Roman"/>
          <w:sz w:val="20"/>
        </w:rPr>
        <w:t>.</w:t>
      </w:r>
    </w:p>
    <w:p w:rsidR="000B0B2E" w:rsidRPr="00062DB6" w:rsidRDefault="000B0B2E" w:rsidP="00C448A7">
      <w:pPr>
        <w:pStyle w:val="Pa6"/>
        <w:spacing w:after="80"/>
        <w:ind w:left="810" w:hanging="90"/>
        <w:rPr>
          <w:rFonts w:ascii="Franklin Gothic Book" w:hAnsi="Franklin Gothic Book" w:cs="Fedra Sans Std Book"/>
          <w:color w:val="221E1F"/>
          <w:sz w:val="20"/>
          <w:szCs w:val="20"/>
        </w:rPr>
      </w:pPr>
      <w:r w:rsidRPr="00062DB6">
        <w:rPr>
          <w:rStyle w:val="A2"/>
          <w:rFonts w:ascii="Franklin Gothic Book" w:hAnsi="Franklin Gothic Book"/>
        </w:rPr>
        <w:t>&gt; Review and comment on revised work plans, policies,</w:t>
      </w:r>
      <w:r w:rsidR="00C448A7">
        <w:rPr>
          <w:rStyle w:val="A2"/>
          <w:rFonts w:ascii="Franklin Gothic Book" w:hAnsi="Franklin Gothic Book"/>
        </w:rPr>
        <w:t xml:space="preserve"> and schedules as necessary</w:t>
      </w:r>
      <w:r w:rsidR="00F3545A">
        <w:rPr>
          <w:rStyle w:val="A2"/>
          <w:rFonts w:ascii="Franklin Gothic Book" w:hAnsi="Franklin Gothic Book"/>
        </w:rPr>
        <w:t>.</w:t>
      </w:r>
    </w:p>
    <w:p w:rsidR="00062DB6" w:rsidRDefault="000B0B2E" w:rsidP="00062DB6">
      <w:pPr>
        <w:spacing w:after="0"/>
        <w:ind w:left="810" w:hanging="90"/>
        <w:rPr>
          <w:rStyle w:val="A2"/>
          <w:rFonts w:ascii="Franklin Gothic Book" w:hAnsi="Franklin Gothic Book"/>
        </w:rPr>
      </w:pPr>
      <w:r w:rsidRPr="00062DB6">
        <w:rPr>
          <w:rStyle w:val="A2"/>
          <w:rFonts w:ascii="Franklin Gothic Book" w:hAnsi="Franklin Gothic Book"/>
        </w:rPr>
        <w:t xml:space="preserve">&gt; Identify areas where additional education and information could assist the CAC in making </w:t>
      </w:r>
      <w:r w:rsidR="00062DB6">
        <w:rPr>
          <w:rStyle w:val="A2"/>
          <w:rFonts w:ascii="Franklin Gothic Book" w:hAnsi="Franklin Gothic Book"/>
        </w:rPr>
        <w:t xml:space="preserve">  </w:t>
      </w:r>
    </w:p>
    <w:p w:rsidR="000B0B2E" w:rsidRDefault="00062DB6" w:rsidP="00062DB6">
      <w:pPr>
        <w:spacing w:after="0"/>
        <w:ind w:left="810" w:hanging="90"/>
        <w:rPr>
          <w:rStyle w:val="A2"/>
          <w:rFonts w:ascii="Franklin Gothic Book" w:hAnsi="Franklin Gothic Book"/>
        </w:rPr>
      </w:pPr>
      <w:r>
        <w:rPr>
          <w:rStyle w:val="A2"/>
          <w:rFonts w:ascii="Franklin Gothic Book" w:hAnsi="Franklin Gothic Book"/>
        </w:rPr>
        <w:t xml:space="preserve">  </w:t>
      </w:r>
      <w:r w:rsidR="008360FC">
        <w:rPr>
          <w:rStyle w:val="A2"/>
          <w:rFonts w:ascii="Franklin Gothic Book" w:hAnsi="Franklin Gothic Book"/>
        </w:rPr>
        <w:t xml:space="preserve"> </w:t>
      </w:r>
      <w:r>
        <w:rPr>
          <w:rStyle w:val="A2"/>
          <w:rFonts w:ascii="Franklin Gothic Book" w:hAnsi="Franklin Gothic Book"/>
        </w:rPr>
        <w:t xml:space="preserve"> </w:t>
      </w:r>
      <w:r w:rsidR="004E7F3B">
        <w:rPr>
          <w:rStyle w:val="A2"/>
          <w:rFonts w:ascii="Franklin Gothic Book" w:hAnsi="Franklin Gothic Book"/>
        </w:rPr>
        <w:t>R</w:t>
      </w:r>
      <w:r w:rsidR="00C448A7">
        <w:rPr>
          <w:rStyle w:val="A2"/>
          <w:rFonts w:ascii="Franklin Gothic Book" w:hAnsi="Franklin Gothic Book"/>
        </w:rPr>
        <w:t>ecommendations</w:t>
      </w:r>
      <w:r w:rsidR="004E7F3B">
        <w:rPr>
          <w:rStyle w:val="A2"/>
          <w:rFonts w:ascii="Franklin Gothic Book" w:hAnsi="Franklin Gothic Book"/>
        </w:rPr>
        <w:t>, as CAC member sees fit</w:t>
      </w:r>
      <w:r w:rsidR="00F3545A">
        <w:rPr>
          <w:rStyle w:val="A2"/>
          <w:rFonts w:ascii="Franklin Gothic Book" w:hAnsi="Franklin Gothic Book"/>
        </w:rPr>
        <w:t>.</w:t>
      </w:r>
    </w:p>
    <w:p w:rsidR="006B2324" w:rsidRDefault="006B2324" w:rsidP="00B33EFE">
      <w:pPr>
        <w:pStyle w:val="ListParagraph"/>
        <w:spacing w:after="160" w:line="259" w:lineRule="auto"/>
        <w:rPr>
          <w:rFonts w:ascii="Franklin Gothic Book" w:hAnsi="Franklin Gothic Book"/>
          <w:sz w:val="20"/>
        </w:rPr>
      </w:pPr>
    </w:p>
    <w:p w:rsidR="006B2324" w:rsidRDefault="006B2324" w:rsidP="00B33EFE">
      <w:pPr>
        <w:pStyle w:val="ListParagraph"/>
        <w:spacing w:after="160" w:line="259" w:lineRule="auto"/>
        <w:rPr>
          <w:rFonts w:ascii="Franklin Gothic Book" w:hAnsi="Franklin Gothic Book"/>
          <w:sz w:val="20"/>
        </w:rPr>
      </w:pPr>
    </w:p>
    <w:p w:rsidR="006B2324" w:rsidRDefault="006B2324" w:rsidP="00B33EFE">
      <w:pPr>
        <w:pStyle w:val="ListParagraph"/>
        <w:spacing w:after="160" w:line="259" w:lineRule="auto"/>
        <w:rPr>
          <w:rFonts w:ascii="Franklin Gothic Book" w:hAnsi="Franklin Gothic Book"/>
          <w:sz w:val="20"/>
        </w:rPr>
      </w:pPr>
    </w:p>
    <w:p w:rsidR="004C30AA" w:rsidRDefault="004C30AA" w:rsidP="00B33EFE">
      <w:pPr>
        <w:pStyle w:val="ListParagraph"/>
        <w:spacing w:after="160" w:line="259" w:lineRule="auto"/>
        <w:rPr>
          <w:rFonts w:ascii="Franklin Gothic Book" w:hAnsi="Franklin Gothic Book"/>
          <w:sz w:val="20"/>
        </w:rPr>
      </w:pPr>
    </w:p>
    <w:p w:rsidR="00F36C84" w:rsidRPr="00F36C84" w:rsidRDefault="00F36C84" w:rsidP="00F36C84">
      <w:pPr>
        <w:pStyle w:val="ListParagraph"/>
        <w:numPr>
          <w:ilvl w:val="0"/>
          <w:numId w:val="5"/>
        </w:numPr>
        <w:spacing w:after="0"/>
        <w:rPr>
          <w:rStyle w:val="A2"/>
          <w:rFonts w:ascii="Franklin Gothic Book" w:hAnsi="Franklin Gothic Book"/>
        </w:rPr>
      </w:pPr>
      <w:r>
        <w:rPr>
          <w:rStyle w:val="A2"/>
          <w:rFonts w:ascii="Franklin Gothic Book" w:hAnsi="Franklin Gothic Book"/>
          <w:sz w:val="22"/>
        </w:rPr>
        <w:lastRenderedPageBreak/>
        <w:t>Secondary, optional</w:t>
      </w:r>
      <w:r w:rsidRPr="00F36C84">
        <w:rPr>
          <w:rStyle w:val="A2"/>
          <w:rFonts w:ascii="Franklin Gothic Book" w:hAnsi="Franklin Gothic Book"/>
          <w:sz w:val="22"/>
        </w:rPr>
        <w:t xml:space="preserve"> tasks with an ongoing, independent schedule:</w:t>
      </w:r>
    </w:p>
    <w:p w:rsidR="00275F55" w:rsidRPr="00F36C84" w:rsidRDefault="00275F55" w:rsidP="00F36C84">
      <w:pPr>
        <w:pStyle w:val="ListParagraph"/>
        <w:spacing w:after="0"/>
        <w:rPr>
          <w:rStyle w:val="A2"/>
          <w:rFonts w:ascii="Franklin Gothic Book" w:hAnsi="Franklin Gothic Book"/>
        </w:rPr>
      </w:pPr>
      <w:r w:rsidRPr="00F36C84">
        <w:rPr>
          <w:rStyle w:val="A2"/>
          <w:rFonts w:ascii="Franklin Gothic Book" w:hAnsi="Franklin Gothic Book"/>
        </w:rPr>
        <w:t xml:space="preserve">&gt; </w:t>
      </w:r>
      <w:r w:rsidR="005B7B4D" w:rsidRPr="00F36C84">
        <w:rPr>
          <w:rStyle w:val="A2"/>
          <w:rFonts w:ascii="Franklin Gothic Book" w:hAnsi="Franklin Gothic Book"/>
        </w:rPr>
        <w:t>Help r</w:t>
      </w:r>
      <w:r w:rsidRPr="00F36C84">
        <w:rPr>
          <w:rStyle w:val="A2"/>
          <w:rFonts w:ascii="Franklin Gothic Book" w:hAnsi="Franklin Gothic Book"/>
        </w:rPr>
        <w:t>ecruit new CAC members and assist w</w:t>
      </w:r>
      <w:r w:rsidR="00C448A7" w:rsidRPr="00F36C84">
        <w:rPr>
          <w:rStyle w:val="A2"/>
          <w:rFonts w:ascii="Franklin Gothic Book" w:hAnsi="Franklin Gothic Book"/>
        </w:rPr>
        <w:t xml:space="preserve">ith new member orientation (ongoing) </w:t>
      </w:r>
    </w:p>
    <w:p w:rsidR="00C64F0A" w:rsidRDefault="00275F55" w:rsidP="00275F55">
      <w:pPr>
        <w:spacing w:after="0"/>
        <w:ind w:left="720"/>
        <w:rPr>
          <w:rStyle w:val="A2"/>
          <w:rFonts w:ascii="Franklin Gothic Book" w:hAnsi="Franklin Gothic Book"/>
        </w:rPr>
      </w:pPr>
      <w:r>
        <w:rPr>
          <w:rStyle w:val="A2"/>
          <w:rFonts w:ascii="Franklin Gothic Book" w:hAnsi="Franklin Gothic Book"/>
        </w:rPr>
        <w:t>&gt; Nominate citizens</w:t>
      </w:r>
      <w:r w:rsidR="00C64F0A">
        <w:rPr>
          <w:rStyle w:val="A2"/>
          <w:rFonts w:ascii="Franklin Gothic Book" w:hAnsi="Franklin Gothic Book"/>
        </w:rPr>
        <w:t xml:space="preserve"> or businesses</w:t>
      </w:r>
      <w:r w:rsidR="00992955">
        <w:rPr>
          <w:rStyle w:val="A2"/>
          <w:rFonts w:ascii="Franklin Gothic Book" w:hAnsi="Franklin Gothic Book"/>
        </w:rPr>
        <w:t xml:space="preserve"> in the community </w:t>
      </w:r>
      <w:r>
        <w:rPr>
          <w:rStyle w:val="A2"/>
          <w:rFonts w:ascii="Franklin Gothic Book" w:hAnsi="Franklin Gothic Book"/>
        </w:rPr>
        <w:t xml:space="preserve">to </w:t>
      </w:r>
      <w:proofErr w:type="gramStart"/>
      <w:r>
        <w:rPr>
          <w:rStyle w:val="A2"/>
          <w:rFonts w:ascii="Franklin Gothic Book" w:hAnsi="Franklin Gothic Book"/>
        </w:rPr>
        <w:t>be recognized</w:t>
      </w:r>
      <w:proofErr w:type="gramEnd"/>
      <w:r>
        <w:rPr>
          <w:rStyle w:val="A2"/>
          <w:rFonts w:ascii="Franklin Gothic Book" w:hAnsi="Franklin Gothic Book"/>
        </w:rPr>
        <w:t xml:space="preserve"> as </w:t>
      </w:r>
    </w:p>
    <w:p w:rsidR="00275F55" w:rsidRDefault="00275F55" w:rsidP="00C64F0A">
      <w:pPr>
        <w:spacing w:after="0"/>
        <w:ind w:left="990" w:hanging="90"/>
        <w:rPr>
          <w:rStyle w:val="A2"/>
          <w:rFonts w:ascii="Franklin Gothic Book" w:hAnsi="Franklin Gothic Book"/>
        </w:rPr>
      </w:pPr>
      <w:proofErr w:type="gramStart"/>
      <w:r>
        <w:rPr>
          <w:rStyle w:val="A2"/>
          <w:rFonts w:ascii="Franklin Gothic Book" w:hAnsi="Franklin Gothic Book"/>
        </w:rPr>
        <w:t>outstan</w:t>
      </w:r>
      <w:r w:rsidR="00C448A7">
        <w:rPr>
          <w:rStyle w:val="A2"/>
          <w:rFonts w:ascii="Franklin Gothic Book" w:hAnsi="Franklin Gothic Book"/>
        </w:rPr>
        <w:t>ding</w:t>
      </w:r>
      <w:proofErr w:type="gramEnd"/>
      <w:r w:rsidR="00C448A7">
        <w:rPr>
          <w:rStyle w:val="A2"/>
          <w:rFonts w:ascii="Franklin Gothic Book" w:hAnsi="Franklin Gothic Book"/>
        </w:rPr>
        <w:t xml:space="preserve"> lead</w:t>
      </w:r>
      <w:r w:rsidR="00992955">
        <w:rPr>
          <w:rStyle w:val="A2"/>
          <w:rFonts w:ascii="Franklin Gothic Book" w:hAnsi="Franklin Gothic Book"/>
        </w:rPr>
        <w:t>ers for water quality (</w:t>
      </w:r>
      <w:r w:rsidR="00C448A7">
        <w:rPr>
          <w:rStyle w:val="A2"/>
          <w:rFonts w:ascii="Franklin Gothic Book" w:hAnsi="Franklin Gothic Book"/>
        </w:rPr>
        <w:t>CAC meeting)</w:t>
      </w:r>
    </w:p>
    <w:p w:rsidR="00C64F0A" w:rsidRDefault="00275F55" w:rsidP="00352DD5">
      <w:pPr>
        <w:spacing w:after="0"/>
        <w:ind w:left="720"/>
        <w:rPr>
          <w:rStyle w:val="A2"/>
          <w:rFonts w:ascii="Franklin Gothic Book" w:hAnsi="Franklin Gothic Book"/>
        </w:rPr>
      </w:pPr>
      <w:r>
        <w:rPr>
          <w:rStyle w:val="A2"/>
          <w:rFonts w:ascii="Franklin Gothic Book" w:hAnsi="Franklin Gothic Book"/>
        </w:rPr>
        <w:t>&gt; Participate in public education initiatives with VLAWMO st</w:t>
      </w:r>
      <w:r w:rsidR="00992955">
        <w:rPr>
          <w:rStyle w:val="A2"/>
          <w:rFonts w:ascii="Franklin Gothic Book" w:hAnsi="Franklin Gothic Book"/>
        </w:rPr>
        <w:t>aff (ongoing</w:t>
      </w:r>
      <w:r w:rsidR="00C448A7">
        <w:rPr>
          <w:rStyle w:val="A2"/>
          <w:rFonts w:ascii="Franklin Gothic Book" w:hAnsi="Franklin Gothic Book"/>
        </w:rPr>
        <w:t>)</w:t>
      </w:r>
    </w:p>
    <w:p w:rsidR="008360FC" w:rsidRDefault="00B33EFE" w:rsidP="004C30AA">
      <w:pPr>
        <w:spacing w:after="160" w:line="259" w:lineRule="auto"/>
        <w:ind w:left="900" w:hanging="27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</w:rPr>
        <w:t xml:space="preserve"> &gt; </w:t>
      </w:r>
      <w:r w:rsidRPr="00B33EFE">
        <w:rPr>
          <w:rFonts w:ascii="Franklin Gothic Book" w:hAnsi="Franklin Gothic Book"/>
          <w:sz w:val="20"/>
        </w:rPr>
        <w:t>Host discussions at local coffee shops</w:t>
      </w:r>
      <w:r w:rsidR="00974239">
        <w:rPr>
          <w:rFonts w:ascii="Franklin Gothic Book" w:hAnsi="Franklin Gothic Book"/>
          <w:sz w:val="20"/>
        </w:rPr>
        <w:t xml:space="preserve"> or schools</w:t>
      </w:r>
      <w:r w:rsidRPr="00B33EFE">
        <w:rPr>
          <w:rFonts w:ascii="Franklin Gothic Book" w:hAnsi="Franklin Gothic Book"/>
          <w:sz w:val="20"/>
        </w:rPr>
        <w:t xml:space="preserve"> to gather community feedback. Utilize VLAWMO annual reports to focus conversations and feedback. Work with VLAWMO to design public discussion and </w:t>
      </w:r>
      <w:r w:rsidR="00C448A7">
        <w:rPr>
          <w:rFonts w:ascii="Franklin Gothic Book" w:hAnsi="Franklin Gothic Book"/>
          <w:sz w:val="20"/>
        </w:rPr>
        <w:t>feedback survey (ongoing)</w:t>
      </w:r>
    </w:p>
    <w:p w:rsidR="00C448A7" w:rsidRPr="008360FC" w:rsidRDefault="008360FC" w:rsidP="00C448A7">
      <w:pPr>
        <w:spacing w:after="0" w:line="240" w:lineRule="auto"/>
        <w:ind w:left="720" w:hanging="720"/>
        <w:rPr>
          <w:rFonts w:ascii="Franklin Gothic Demi" w:hAnsi="Franklin Gothic Demi"/>
          <w:sz w:val="28"/>
        </w:rPr>
      </w:pPr>
      <w:r w:rsidRPr="008360FC">
        <w:rPr>
          <w:rFonts w:ascii="Franklin Gothic Demi" w:hAnsi="Franklin Gothic Demi"/>
          <w:sz w:val="28"/>
        </w:rPr>
        <w:t>TIMEFRAME:</w:t>
      </w:r>
    </w:p>
    <w:p w:rsidR="006B2324" w:rsidRPr="006B2324" w:rsidRDefault="00F36C84" w:rsidP="00B8458A">
      <w:pPr>
        <w:ind w:left="7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1-year commitment, 3-5</w:t>
      </w:r>
      <w:r w:rsidR="00C448A7" w:rsidRPr="006B2324">
        <w:rPr>
          <w:rFonts w:ascii="Franklin Gothic Book" w:hAnsi="Franklin Gothic Book"/>
          <w:sz w:val="20"/>
        </w:rPr>
        <w:t xml:space="preserve"> </w:t>
      </w:r>
      <w:proofErr w:type="spellStart"/>
      <w:r w:rsidR="00C448A7" w:rsidRPr="006B2324">
        <w:rPr>
          <w:rFonts w:ascii="Franklin Gothic Book" w:hAnsi="Franklin Gothic Book"/>
          <w:sz w:val="20"/>
        </w:rPr>
        <w:t>h</w:t>
      </w:r>
      <w:r w:rsidR="000C0152">
        <w:rPr>
          <w:rFonts w:ascii="Franklin Gothic Book" w:hAnsi="Franklin Gothic Book"/>
          <w:sz w:val="20"/>
        </w:rPr>
        <w:t>rs</w:t>
      </w:r>
      <w:proofErr w:type="spellEnd"/>
      <w:r w:rsidR="000C0152">
        <w:rPr>
          <w:rFonts w:ascii="Franklin Gothic Book" w:hAnsi="Franklin Gothic Book"/>
          <w:sz w:val="20"/>
        </w:rPr>
        <w:t xml:space="preserve">/month, 40 </w:t>
      </w:r>
      <w:proofErr w:type="spellStart"/>
      <w:r w:rsidR="000C0152">
        <w:rPr>
          <w:rFonts w:ascii="Franklin Gothic Book" w:hAnsi="Franklin Gothic Book"/>
          <w:sz w:val="20"/>
        </w:rPr>
        <w:t>hrs</w:t>
      </w:r>
      <w:proofErr w:type="spellEnd"/>
      <w:r w:rsidR="000C0152">
        <w:rPr>
          <w:rFonts w:ascii="Franklin Gothic Book" w:hAnsi="Franklin Gothic Book"/>
          <w:sz w:val="20"/>
        </w:rPr>
        <w:t xml:space="preserve">/year. Attend </w:t>
      </w:r>
      <w:r w:rsidR="00C448A7" w:rsidRPr="006B2324">
        <w:rPr>
          <w:rFonts w:ascii="Franklin Gothic Book" w:hAnsi="Franklin Gothic Book"/>
          <w:sz w:val="20"/>
        </w:rPr>
        <w:t>BOD meetings (last Wednesday of every other month, 7-8:30pm) and TEC meetings (every 2</w:t>
      </w:r>
      <w:r w:rsidR="00C448A7" w:rsidRPr="006B2324">
        <w:rPr>
          <w:rFonts w:ascii="Franklin Gothic Book" w:hAnsi="Franklin Gothic Book"/>
          <w:sz w:val="20"/>
          <w:vertAlign w:val="superscript"/>
        </w:rPr>
        <w:t>nd</w:t>
      </w:r>
      <w:r w:rsidR="00C448A7" w:rsidRPr="006B2324">
        <w:rPr>
          <w:rFonts w:ascii="Franklin Gothic Book" w:hAnsi="Franklin Gothic Book"/>
          <w:sz w:val="20"/>
        </w:rPr>
        <w:t xml:space="preserve"> Friday of the month, 7:30-9:00am), at Vadnais Heights City H</w:t>
      </w:r>
      <w:r>
        <w:rPr>
          <w:rFonts w:ascii="Franklin Gothic Book" w:hAnsi="Franklin Gothic Book"/>
          <w:sz w:val="20"/>
        </w:rPr>
        <w:t>all. Secondary</w:t>
      </w:r>
      <w:r w:rsidR="004E7F3B">
        <w:rPr>
          <w:rFonts w:ascii="Franklin Gothic Book" w:hAnsi="Franklin Gothic Book"/>
          <w:sz w:val="20"/>
        </w:rPr>
        <w:t xml:space="preserve"> c</w:t>
      </w:r>
      <w:r w:rsidR="00C448A7" w:rsidRPr="006B2324">
        <w:rPr>
          <w:rFonts w:ascii="Franklin Gothic Book" w:hAnsi="Franklin Gothic Book"/>
          <w:sz w:val="20"/>
        </w:rPr>
        <w:t xml:space="preserve">ommunity outreach and discussions </w:t>
      </w:r>
      <w:r w:rsidR="008360FC" w:rsidRPr="006B2324">
        <w:rPr>
          <w:rFonts w:ascii="Franklin Gothic Book" w:hAnsi="Franklin Gothic Book"/>
          <w:sz w:val="20"/>
        </w:rPr>
        <w:t xml:space="preserve">occur </w:t>
      </w:r>
      <w:r w:rsidR="00C448A7" w:rsidRPr="006B2324">
        <w:rPr>
          <w:rFonts w:ascii="Franklin Gothic Book" w:hAnsi="Franklin Gothic Book"/>
          <w:sz w:val="20"/>
        </w:rPr>
        <w:t xml:space="preserve">on </w:t>
      </w:r>
      <w:r>
        <w:rPr>
          <w:rFonts w:ascii="Franklin Gothic Book" w:hAnsi="Franklin Gothic Book"/>
          <w:sz w:val="20"/>
        </w:rPr>
        <w:t xml:space="preserve">volunteer’s schedule. Most involvement </w:t>
      </w:r>
      <w:r w:rsidR="00C448A7" w:rsidRPr="006B2324">
        <w:rPr>
          <w:rFonts w:ascii="Franklin Gothic Book" w:hAnsi="Franklin Gothic Book"/>
          <w:sz w:val="20"/>
        </w:rPr>
        <w:t>completed remotely, ability to travel to City Hall and public meeting spaces preferred.</w:t>
      </w:r>
    </w:p>
    <w:p w:rsidR="001502E4" w:rsidRPr="00062DB6" w:rsidRDefault="001502E4" w:rsidP="001502E4">
      <w:pPr>
        <w:spacing w:after="0"/>
        <w:rPr>
          <w:rFonts w:ascii="Franklin Gothic Demi" w:hAnsi="Franklin Gothic Demi"/>
          <w:sz w:val="28"/>
        </w:rPr>
      </w:pPr>
      <w:r w:rsidRPr="00062DB6">
        <w:rPr>
          <w:rFonts w:ascii="Franklin Gothic Demi" w:hAnsi="Franklin Gothic Demi"/>
          <w:sz w:val="28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83"/>
      </w:tblGrid>
      <w:tr w:rsidR="001502E4" w:rsidRPr="004B3820" w:rsidTr="005B7B4D">
        <w:trPr>
          <w:trHeight w:val="620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5B7B4D">
        <w:trPr>
          <w:trHeight w:val="530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5B7B4D">
        <w:trPr>
          <w:trHeight w:val="890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City, State, Zip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CB4F99">
        <w:trPr>
          <w:trHeight w:val="557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5B7B4D">
        <w:trPr>
          <w:trHeight w:val="503"/>
        </w:trPr>
        <w:tc>
          <w:tcPr>
            <w:tcW w:w="9335" w:type="dxa"/>
            <w:gridSpan w:val="2"/>
            <w:tcBorders>
              <w:bottom w:val="single" w:sz="4" w:space="0" w:color="auto"/>
            </w:tcBorders>
          </w:tcPr>
          <w:p w:rsidR="001502E4" w:rsidRPr="004B3820" w:rsidRDefault="001502E4" w:rsidP="00CB4F99">
            <w:pPr>
              <w:rPr>
                <w:rFonts w:ascii="Trebuchet MS" w:hAnsi="Trebuchet MS"/>
              </w:rPr>
            </w:pPr>
            <w:r w:rsidRPr="004B3820">
              <w:rPr>
                <w:rFonts w:ascii="Trebuchet MS" w:hAnsi="Trebuchet MS"/>
              </w:rPr>
              <w:t>E</w:t>
            </w:r>
            <w:r w:rsidR="00CB4F99">
              <w:rPr>
                <w:rFonts w:ascii="Trebuchet MS" w:hAnsi="Trebuchet MS"/>
              </w:rPr>
              <w:t>mail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1502E4">
        <w:trPr>
          <w:trHeight w:val="464"/>
        </w:trPr>
        <w:tc>
          <w:tcPr>
            <w:tcW w:w="9335" w:type="dxa"/>
            <w:gridSpan w:val="2"/>
            <w:shd w:val="clear" w:color="auto" w:fill="A6A6A6" w:themeFill="background1" w:themeFillShade="A6"/>
          </w:tcPr>
          <w:p w:rsidR="001502E4" w:rsidRPr="00CB4F99" w:rsidRDefault="001502E4" w:rsidP="00950403">
            <w:pPr>
              <w:rPr>
                <w:rFonts w:ascii="Trebuchet MS" w:hAnsi="Trebuchet MS"/>
                <w:sz w:val="4"/>
              </w:rPr>
            </w:pPr>
          </w:p>
        </w:tc>
      </w:tr>
      <w:tr w:rsidR="001502E4" w:rsidRPr="004B3820" w:rsidTr="00B8458A">
        <w:trPr>
          <w:trHeight w:val="5705"/>
        </w:trPr>
        <w:tc>
          <w:tcPr>
            <w:tcW w:w="4652" w:type="dxa"/>
          </w:tcPr>
          <w:p w:rsidR="00CB4F99" w:rsidRDefault="00CB4F99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Past Volunteer Experience:</w:t>
            </w:r>
          </w:p>
          <w:p w:rsidR="00CB4F99" w:rsidRDefault="00CB4F99" w:rsidP="00950403">
            <w:pPr>
              <w:rPr>
                <w:rFonts w:ascii="Trebuchet MS" w:hAnsi="Trebuchet MS"/>
              </w:rPr>
            </w:pPr>
          </w:p>
          <w:p w:rsidR="006B2324" w:rsidRDefault="006B2324" w:rsidP="00950403">
            <w:pPr>
              <w:rPr>
                <w:rFonts w:ascii="Trebuchet MS" w:hAnsi="Trebuchet MS"/>
              </w:rPr>
            </w:pPr>
          </w:p>
          <w:p w:rsidR="006B2324" w:rsidRDefault="006B2324" w:rsidP="00950403">
            <w:pPr>
              <w:rPr>
                <w:rFonts w:ascii="Trebuchet MS" w:hAnsi="Trebuchet MS"/>
              </w:rPr>
            </w:pPr>
          </w:p>
          <w:p w:rsidR="00CB4F99" w:rsidRDefault="00CB4F99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 (Name, Organization, phone):</w:t>
            </w:r>
          </w:p>
          <w:p w:rsidR="00CB4F99" w:rsidRDefault="00CB4F99" w:rsidP="00950403">
            <w:pPr>
              <w:rPr>
                <w:rFonts w:ascii="Trebuchet MS" w:hAnsi="Trebuchet MS"/>
              </w:rPr>
            </w:pPr>
          </w:p>
          <w:p w:rsidR="00B8458A" w:rsidRDefault="00B8458A" w:rsidP="00950403">
            <w:pPr>
              <w:rPr>
                <w:rFonts w:ascii="Trebuchet MS" w:hAnsi="Trebuchet MS"/>
              </w:rPr>
            </w:pPr>
          </w:p>
          <w:p w:rsidR="00B8458A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B8458A" w:rsidRDefault="00B8458A" w:rsidP="0095040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</w:rPr>
              <w:t xml:space="preserve">General topics of interest: </w:t>
            </w:r>
            <w:r w:rsidRPr="00B8458A">
              <w:rPr>
                <w:rFonts w:ascii="Trebuchet MS" w:hAnsi="Trebuchet MS"/>
                <w:sz w:val="18"/>
              </w:rPr>
              <w:t>(circle one or more)</w:t>
            </w:r>
          </w:p>
          <w:p w:rsidR="00B8458A" w:rsidRDefault="00B8458A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Schools, communications/newsletters, workshops, monitoring, maintenance/planting, community fairs/booths. </w:t>
            </w:r>
          </w:p>
        </w:tc>
        <w:tc>
          <w:tcPr>
            <w:tcW w:w="4682" w:type="dxa"/>
          </w:tcPr>
          <w:p w:rsidR="001502E4" w:rsidRDefault="005B7B4D" w:rsidP="00CB4F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School/employer:</w:t>
            </w:r>
          </w:p>
          <w:p w:rsidR="005B7B4D" w:rsidRDefault="005B7B4D" w:rsidP="00CB4F99">
            <w:pPr>
              <w:rPr>
                <w:rFonts w:ascii="Trebuchet MS" w:hAnsi="Trebuchet MS"/>
              </w:rPr>
            </w:pPr>
          </w:p>
          <w:p w:rsidR="006B2324" w:rsidRDefault="006B2324" w:rsidP="00CB4F99">
            <w:pPr>
              <w:rPr>
                <w:rFonts w:ascii="Trebuchet MS" w:hAnsi="Trebuchet MS"/>
              </w:rPr>
            </w:pPr>
          </w:p>
          <w:p w:rsidR="006B2324" w:rsidRDefault="006B2324" w:rsidP="00CB4F99">
            <w:pPr>
              <w:rPr>
                <w:rFonts w:ascii="Trebuchet MS" w:hAnsi="Trebuchet MS"/>
              </w:rPr>
            </w:pPr>
          </w:p>
          <w:p w:rsidR="005B7B4D" w:rsidRDefault="005B7B4D" w:rsidP="00CB4F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Community affiliations: </w:t>
            </w:r>
            <w:r w:rsidRPr="00CB4F99">
              <w:rPr>
                <w:rFonts w:ascii="Trebuchet MS" w:hAnsi="Trebuchet MS"/>
                <w:sz w:val="20"/>
              </w:rPr>
              <w:t xml:space="preserve">(housing, lake </w:t>
            </w:r>
            <w:proofErr w:type="spellStart"/>
            <w:r w:rsidRPr="00CB4F99">
              <w:rPr>
                <w:rFonts w:ascii="Trebuchet MS" w:hAnsi="Trebuchet MS"/>
                <w:sz w:val="20"/>
              </w:rPr>
              <w:t>assc</w:t>
            </w:r>
            <w:proofErr w:type="spellEnd"/>
            <w:r w:rsidRPr="00CB4F99">
              <w:rPr>
                <w:rFonts w:ascii="Trebuchet MS" w:hAnsi="Trebuchet MS"/>
                <w:sz w:val="20"/>
              </w:rPr>
              <w:t>., school, etc.):</w:t>
            </w:r>
          </w:p>
        </w:tc>
      </w:tr>
    </w:tbl>
    <w:p w:rsidR="006B2324" w:rsidRDefault="006B2324" w:rsidP="001502E4">
      <w:pPr>
        <w:spacing w:after="0"/>
        <w:rPr>
          <w:rFonts w:ascii="Franklin Gothic Demi" w:hAnsi="Franklin Gothic Demi"/>
          <w:sz w:val="28"/>
        </w:rPr>
      </w:pPr>
    </w:p>
    <w:p w:rsidR="001502E4" w:rsidRPr="00C64F0A" w:rsidRDefault="00B33EFE" w:rsidP="001502E4">
      <w:pPr>
        <w:spacing w:after="0"/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lastRenderedPageBreak/>
        <w:t>SECONDARY</w:t>
      </w:r>
      <w:r w:rsidR="00C64F0A">
        <w:rPr>
          <w:rFonts w:ascii="Franklin Gothic Demi" w:hAnsi="Franklin Gothic Demi"/>
          <w:sz w:val="28"/>
        </w:rPr>
        <w:t xml:space="preserve"> ROLES INTEREST</w:t>
      </w:r>
      <w:r w:rsidR="001502E4" w:rsidRPr="00062DB6">
        <w:rPr>
          <w:rFonts w:ascii="Franklin Gothic Demi" w:hAnsi="Franklin Gothic Demi"/>
          <w:sz w:val="28"/>
        </w:rPr>
        <w:t>:</w:t>
      </w:r>
      <w:r w:rsidR="00C64F0A">
        <w:rPr>
          <w:rFonts w:ascii="Franklin Gothic Book" w:hAnsi="Franklin Gothic Book"/>
        </w:rPr>
        <w:t xml:space="preserve"> Of the additional roles and responsibilities listed on page one, which ones will you assume leadership </w:t>
      </w:r>
      <w:proofErr w:type="gramStart"/>
      <w:r w:rsidR="00C64F0A">
        <w:rPr>
          <w:rFonts w:ascii="Franklin Gothic Book" w:hAnsi="Franklin Gothic Book"/>
        </w:rPr>
        <w:t>in?</w:t>
      </w:r>
      <w:proofErr w:type="gramEnd"/>
      <w:r w:rsidR="00C64F0A">
        <w:rPr>
          <w:rFonts w:ascii="Franklin Gothic Book" w:hAnsi="Franklin Gothic Book"/>
        </w:rPr>
        <w:t xml:space="preserve"> </w:t>
      </w:r>
      <w:r w:rsidR="001502E4" w:rsidRPr="001502E4">
        <w:rPr>
          <w:rFonts w:ascii="Franklin Gothic Book" w:hAnsi="Franklin Gothic Book"/>
        </w:rPr>
        <w:t>(</w:t>
      </w:r>
      <w:r w:rsidR="00352DD5">
        <w:rPr>
          <w:rFonts w:ascii="Franklin Gothic Book" w:hAnsi="Franklin Gothic Book"/>
        </w:rPr>
        <w:t xml:space="preserve">Minimum </w:t>
      </w:r>
      <w:proofErr w:type="gramStart"/>
      <w:r w:rsidR="00352DD5">
        <w:rPr>
          <w:rFonts w:ascii="Franklin Gothic Book" w:hAnsi="Franklin Gothic Book"/>
        </w:rPr>
        <w:t>1</w:t>
      </w:r>
      <w:proofErr w:type="gramEnd"/>
      <w:r w:rsidR="00352DD5">
        <w:rPr>
          <w:rFonts w:ascii="Franklin Gothic Book" w:hAnsi="Franklin Gothic Book"/>
        </w:rPr>
        <w:t xml:space="preserve">, </w:t>
      </w:r>
      <w:r w:rsidR="00C64F0A" w:rsidRPr="001502E4">
        <w:rPr>
          <w:rFonts w:ascii="Franklin Gothic Book" w:hAnsi="Franklin Gothic Book"/>
        </w:rPr>
        <w:t>Check</w:t>
      </w:r>
      <w:r w:rsidR="001502E4" w:rsidRPr="001502E4">
        <w:rPr>
          <w:rFonts w:ascii="Franklin Gothic Book" w:hAnsi="Franklin Gothic Book"/>
        </w:rPr>
        <w:t xml:space="preserve"> box)</w:t>
      </w:r>
    </w:p>
    <w:p w:rsidR="00C64F0A" w:rsidRDefault="00F36C84" w:rsidP="00C64F0A">
      <w:pPr>
        <w:spacing w:after="0"/>
        <w:ind w:left="720"/>
        <w:rPr>
          <w:rStyle w:val="A2"/>
          <w:rFonts w:ascii="Franklin Gothic Book" w:hAnsi="Franklin Gothic Book"/>
        </w:rPr>
      </w:pPr>
      <w:sdt>
        <w:sdtPr>
          <w:rPr>
            <w:rFonts w:ascii="Garamond" w:hAnsi="Garamond" w:cs="Fedra Sans Std Book"/>
            <w:color w:val="221E1F"/>
            <w:sz w:val="20"/>
            <w:szCs w:val="20"/>
          </w:rPr>
          <w:id w:val="-22168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0A">
            <w:rPr>
              <w:rFonts w:ascii="MS Gothic" w:eastAsia="MS Gothic" w:hAnsi="MS Gothic" w:hint="eastAsia"/>
            </w:rPr>
            <w:t>☐</w:t>
          </w:r>
        </w:sdtContent>
      </w:sdt>
      <w:r w:rsidR="00C64F0A">
        <w:rPr>
          <w:rFonts w:ascii="Garamond" w:hAnsi="Garamond"/>
        </w:rPr>
        <w:t xml:space="preserve"> </w:t>
      </w:r>
      <w:r w:rsidR="005B7B4D">
        <w:rPr>
          <w:rStyle w:val="A2"/>
          <w:rFonts w:ascii="Franklin Gothic Book" w:hAnsi="Franklin Gothic Book"/>
        </w:rPr>
        <w:t>Help r</w:t>
      </w:r>
      <w:r w:rsidR="00C64F0A" w:rsidRPr="00275F55">
        <w:rPr>
          <w:rStyle w:val="A2"/>
          <w:rFonts w:ascii="Franklin Gothic Book" w:hAnsi="Franklin Gothic Book"/>
        </w:rPr>
        <w:t>ecruit new CAC members and assist with new member orientation.</w:t>
      </w:r>
    </w:p>
    <w:p w:rsidR="00C64F0A" w:rsidRDefault="00F36C84" w:rsidP="00C64F0A">
      <w:pPr>
        <w:spacing w:after="0"/>
        <w:ind w:left="720"/>
        <w:rPr>
          <w:rStyle w:val="A2"/>
          <w:rFonts w:ascii="Franklin Gothic Book" w:hAnsi="Franklin Gothic Book"/>
        </w:rPr>
      </w:pPr>
      <w:sdt>
        <w:sdtPr>
          <w:rPr>
            <w:rFonts w:ascii="Garamond" w:hAnsi="Garamond" w:cs="Fedra Sans Std Book"/>
            <w:color w:val="221E1F"/>
            <w:sz w:val="20"/>
            <w:szCs w:val="20"/>
          </w:rPr>
          <w:id w:val="-62053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0A">
            <w:rPr>
              <w:rFonts w:ascii="MS Gothic" w:eastAsia="MS Gothic" w:hAnsi="MS Gothic" w:hint="eastAsia"/>
            </w:rPr>
            <w:t>☐</w:t>
          </w:r>
        </w:sdtContent>
      </w:sdt>
      <w:r w:rsidR="00C64F0A">
        <w:rPr>
          <w:rStyle w:val="A2"/>
          <w:rFonts w:ascii="Franklin Gothic Book" w:hAnsi="Franklin Gothic Book"/>
        </w:rPr>
        <w:t xml:space="preserve"> Nominate citizens or businesses in the community to </w:t>
      </w:r>
      <w:proofErr w:type="gramStart"/>
      <w:r w:rsidR="00C64F0A">
        <w:rPr>
          <w:rStyle w:val="A2"/>
          <w:rFonts w:ascii="Franklin Gothic Book" w:hAnsi="Franklin Gothic Book"/>
        </w:rPr>
        <w:t>be recognized</w:t>
      </w:r>
      <w:proofErr w:type="gramEnd"/>
      <w:r w:rsidR="00C64F0A">
        <w:rPr>
          <w:rStyle w:val="A2"/>
          <w:rFonts w:ascii="Franklin Gothic Book" w:hAnsi="Franklin Gothic Book"/>
        </w:rPr>
        <w:t xml:space="preserve"> as </w:t>
      </w:r>
    </w:p>
    <w:p w:rsidR="00C64F0A" w:rsidRDefault="00C64F0A" w:rsidP="00C64F0A">
      <w:pPr>
        <w:spacing w:after="0"/>
        <w:ind w:left="1080" w:hanging="90"/>
        <w:rPr>
          <w:rStyle w:val="A2"/>
          <w:rFonts w:ascii="Franklin Gothic Book" w:hAnsi="Franklin Gothic Book"/>
        </w:rPr>
      </w:pPr>
      <w:proofErr w:type="gramStart"/>
      <w:r>
        <w:rPr>
          <w:rStyle w:val="A2"/>
          <w:rFonts w:ascii="Franklin Gothic Book" w:hAnsi="Franklin Gothic Book"/>
        </w:rPr>
        <w:t>outstanding</w:t>
      </w:r>
      <w:proofErr w:type="gramEnd"/>
      <w:r>
        <w:rPr>
          <w:rStyle w:val="A2"/>
          <w:rFonts w:ascii="Franklin Gothic Book" w:hAnsi="Franklin Gothic Book"/>
        </w:rPr>
        <w:t xml:space="preserve"> leaders for </w:t>
      </w:r>
      <w:r w:rsidR="006B2324">
        <w:rPr>
          <w:rStyle w:val="A2"/>
          <w:rFonts w:ascii="Franklin Gothic Book" w:hAnsi="Franklin Gothic Book"/>
        </w:rPr>
        <w:t>watershed improvement efforts</w:t>
      </w:r>
      <w:r>
        <w:rPr>
          <w:rStyle w:val="A2"/>
          <w:rFonts w:ascii="Franklin Gothic Book" w:hAnsi="Franklin Gothic Book"/>
        </w:rPr>
        <w:t xml:space="preserve">. </w:t>
      </w:r>
    </w:p>
    <w:p w:rsidR="00C64F0A" w:rsidRDefault="00F36C84" w:rsidP="00C64F0A">
      <w:pPr>
        <w:spacing w:after="0"/>
        <w:ind w:left="720"/>
        <w:rPr>
          <w:rStyle w:val="A2"/>
          <w:rFonts w:ascii="Franklin Gothic Book" w:hAnsi="Franklin Gothic Book"/>
        </w:rPr>
      </w:pPr>
      <w:sdt>
        <w:sdtPr>
          <w:rPr>
            <w:rFonts w:ascii="Garamond" w:hAnsi="Garamond" w:cs="Fedra Sans Std Book"/>
            <w:color w:val="221E1F"/>
            <w:sz w:val="20"/>
            <w:szCs w:val="20"/>
          </w:rPr>
          <w:id w:val="76527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0A">
            <w:rPr>
              <w:rFonts w:ascii="MS Gothic" w:eastAsia="MS Gothic" w:hAnsi="MS Gothic" w:hint="eastAsia"/>
            </w:rPr>
            <w:t>☐</w:t>
          </w:r>
        </w:sdtContent>
      </w:sdt>
      <w:r w:rsidR="00C64F0A">
        <w:rPr>
          <w:rStyle w:val="A2"/>
          <w:rFonts w:ascii="Franklin Gothic Book" w:hAnsi="Franklin Gothic Book"/>
        </w:rPr>
        <w:t xml:space="preserve"> Participate in public education initiatives with VLAWMO staff. </w:t>
      </w:r>
    </w:p>
    <w:p w:rsidR="004E7F3B" w:rsidRDefault="00F36C84" w:rsidP="00052DA3">
      <w:pPr>
        <w:spacing w:after="0"/>
        <w:ind w:left="720"/>
        <w:rPr>
          <w:rStyle w:val="A2"/>
          <w:rFonts w:ascii="Franklin Gothic Book" w:hAnsi="Franklin Gothic Book"/>
        </w:rPr>
      </w:pPr>
      <w:sdt>
        <w:sdtPr>
          <w:rPr>
            <w:rFonts w:ascii="Garamond" w:hAnsi="Garamond" w:cs="Fedra Sans Std Book"/>
            <w:color w:val="221E1F"/>
            <w:sz w:val="20"/>
            <w:szCs w:val="20"/>
          </w:rPr>
          <w:id w:val="-134802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A3">
            <w:rPr>
              <w:rFonts w:ascii="MS Gothic" w:eastAsia="MS Gothic" w:hAnsi="MS Gothic" w:hint="eastAsia"/>
            </w:rPr>
            <w:t>☐</w:t>
          </w:r>
        </w:sdtContent>
      </w:sdt>
      <w:r w:rsidR="00052DA3">
        <w:rPr>
          <w:rStyle w:val="A2"/>
          <w:rFonts w:ascii="Franklin Gothic Book" w:hAnsi="Franklin Gothic Book"/>
        </w:rPr>
        <w:t xml:space="preserve"> Serve as the CAC Board </w:t>
      </w:r>
      <w:r w:rsidR="004E7F3B">
        <w:rPr>
          <w:rStyle w:val="A2"/>
          <w:rFonts w:ascii="Franklin Gothic Book" w:hAnsi="Franklin Gothic Book"/>
        </w:rPr>
        <w:t>“Rep”. Represent the CAC by summarizing</w:t>
      </w:r>
      <w:r w:rsidR="00052DA3">
        <w:rPr>
          <w:rStyle w:val="A2"/>
          <w:rFonts w:ascii="Franklin Gothic Book" w:hAnsi="Franklin Gothic Book"/>
        </w:rPr>
        <w:t xml:space="preserve"> </w:t>
      </w:r>
      <w:r w:rsidR="004E7F3B">
        <w:rPr>
          <w:rStyle w:val="A2"/>
          <w:rFonts w:ascii="Franklin Gothic Book" w:hAnsi="Franklin Gothic Book"/>
        </w:rPr>
        <w:t xml:space="preserve">the </w:t>
      </w:r>
      <w:r w:rsidR="00052DA3">
        <w:rPr>
          <w:rStyle w:val="A2"/>
          <w:rFonts w:ascii="Franklin Gothic Book" w:hAnsi="Franklin Gothic Book"/>
        </w:rPr>
        <w:t>previous yea</w:t>
      </w:r>
      <w:r w:rsidR="004E7F3B">
        <w:rPr>
          <w:rStyle w:val="A2"/>
          <w:rFonts w:ascii="Franklin Gothic Book" w:hAnsi="Franklin Gothic Book"/>
        </w:rPr>
        <w:t xml:space="preserve">r’s CAC </w:t>
      </w:r>
    </w:p>
    <w:p w:rsidR="00052DA3" w:rsidRDefault="004E7F3B" w:rsidP="00052DA3">
      <w:pPr>
        <w:spacing w:after="0"/>
        <w:ind w:left="720"/>
        <w:rPr>
          <w:rStyle w:val="A2"/>
          <w:rFonts w:ascii="Franklin Gothic Book" w:hAnsi="Franklin Gothic Book"/>
        </w:rPr>
      </w:pPr>
      <w:r>
        <w:rPr>
          <w:rFonts w:ascii="MS Gothic" w:eastAsia="MS Gothic" w:hAnsi="MS Gothic" w:hint="eastAsia"/>
        </w:rPr>
        <w:t xml:space="preserve">   </w:t>
      </w:r>
      <w:proofErr w:type="gramStart"/>
      <w:r>
        <w:rPr>
          <w:rStyle w:val="A2"/>
          <w:rFonts w:ascii="Franklin Gothic Book" w:hAnsi="Franklin Gothic Book"/>
        </w:rPr>
        <w:t>activities</w:t>
      </w:r>
      <w:proofErr w:type="gramEnd"/>
      <w:r>
        <w:rPr>
          <w:rStyle w:val="A2"/>
          <w:rFonts w:ascii="Franklin Gothic Book" w:hAnsi="Franklin Gothic Book"/>
        </w:rPr>
        <w:t xml:space="preserve"> and insights at the April Board meeting.</w:t>
      </w:r>
    </w:p>
    <w:p w:rsidR="008360FC" w:rsidRDefault="00F36C84" w:rsidP="006B2324">
      <w:pPr>
        <w:spacing w:after="0"/>
        <w:ind w:left="990" w:hanging="270"/>
        <w:rPr>
          <w:rStyle w:val="A2"/>
          <w:rFonts w:ascii="Franklin Gothic Book" w:hAnsi="Franklin Gothic Book"/>
        </w:rPr>
      </w:pPr>
      <w:sdt>
        <w:sdtPr>
          <w:rPr>
            <w:rFonts w:ascii="Garamond" w:hAnsi="Garamond" w:cs="Fedra Sans Std Book"/>
            <w:color w:val="221E1F"/>
            <w:sz w:val="20"/>
            <w:szCs w:val="20"/>
          </w:rPr>
          <w:id w:val="12329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0A">
            <w:rPr>
              <w:rFonts w:ascii="MS Gothic" w:eastAsia="MS Gothic" w:hAnsi="MS Gothic" w:hint="eastAsia"/>
            </w:rPr>
            <w:t>☐</w:t>
          </w:r>
        </w:sdtContent>
      </w:sdt>
      <w:r w:rsidR="00C64F0A">
        <w:rPr>
          <w:rStyle w:val="A2"/>
          <w:rFonts w:ascii="Franklin Gothic Book" w:hAnsi="Franklin Gothic Book"/>
        </w:rPr>
        <w:t xml:space="preserve"> </w:t>
      </w:r>
      <w:r w:rsidR="00352DD5" w:rsidRPr="00B33EFE">
        <w:rPr>
          <w:rFonts w:ascii="Franklin Gothic Book" w:hAnsi="Franklin Gothic Book"/>
          <w:sz w:val="20"/>
        </w:rPr>
        <w:t xml:space="preserve">Host discussions at local coffee shops </w:t>
      </w:r>
      <w:r w:rsidR="00052DA3">
        <w:rPr>
          <w:rFonts w:ascii="Franklin Gothic Book" w:hAnsi="Franklin Gothic Book"/>
          <w:sz w:val="20"/>
        </w:rPr>
        <w:t xml:space="preserve">or schools </w:t>
      </w:r>
      <w:r w:rsidR="00352DD5" w:rsidRPr="00B33EFE">
        <w:rPr>
          <w:rFonts w:ascii="Franklin Gothic Book" w:hAnsi="Franklin Gothic Book"/>
          <w:sz w:val="20"/>
        </w:rPr>
        <w:t>to gather community feedback. Utilize VLAWMO annual reports to focus conversations and feedback. Work with VLAWMO to design public discussion and feedback survey.</w:t>
      </w:r>
    </w:p>
    <w:p w:rsidR="006B2324" w:rsidRPr="006B2324" w:rsidRDefault="006B2324" w:rsidP="006B2324">
      <w:pPr>
        <w:spacing w:after="0"/>
        <w:ind w:left="990" w:hanging="270"/>
        <w:rPr>
          <w:rFonts w:ascii="Franklin Gothic Book" w:hAnsi="Franklin Gothic Book" w:cs="Fedra Sans Std Book"/>
          <w:color w:val="221E1F"/>
          <w:sz w:val="20"/>
          <w:szCs w:val="20"/>
        </w:rPr>
      </w:pPr>
    </w:p>
    <w:p w:rsidR="001502E4" w:rsidRPr="00C64F0A" w:rsidRDefault="001502E4" w:rsidP="001502E4">
      <w:pPr>
        <w:spacing w:after="0"/>
        <w:rPr>
          <w:rFonts w:ascii="Franklin Gothic Demi" w:hAnsi="Franklin Gothic Demi"/>
          <w:sz w:val="28"/>
        </w:rPr>
      </w:pPr>
      <w:r w:rsidRPr="00062DB6">
        <w:rPr>
          <w:rFonts w:ascii="Franklin Gothic Demi" w:hAnsi="Franklin Gothic Demi"/>
          <w:sz w:val="28"/>
        </w:rPr>
        <w:t>SUPPLEMENTAL INFORMATION:</w:t>
      </w:r>
      <w:r w:rsidR="006C3719" w:rsidRPr="00062DB6">
        <w:rPr>
          <w:rFonts w:ascii="Franklin Gothic Demi" w:hAnsi="Franklin Gothic Demi"/>
          <w:sz w:val="28"/>
        </w:rPr>
        <w:t xml:space="preserve"> </w:t>
      </w:r>
    </w:p>
    <w:p w:rsidR="005B7B4D" w:rsidRDefault="00CB4F99" w:rsidP="001502E4">
      <w:pPr>
        <w:spacing w:after="0"/>
        <w:rPr>
          <w:rFonts w:ascii="Franklin Gothic Book" w:hAnsi="Franklin Gothic Book"/>
          <w:sz w:val="24"/>
          <w:szCs w:val="24"/>
        </w:rPr>
      </w:pPr>
      <w:r w:rsidRPr="00AA1066">
        <w:rPr>
          <w:rFonts w:ascii="Franklin Gothic Book" w:hAnsi="Franklin Gothic Book"/>
          <w:sz w:val="24"/>
          <w:szCs w:val="24"/>
        </w:rPr>
        <w:t>Why is this position of interest to you</w:t>
      </w:r>
      <w:r w:rsidR="00947EDB" w:rsidRPr="00AA1066">
        <w:rPr>
          <w:rFonts w:ascii="Franklin Gothic Book" w:hAnsi="Franklin Gothic Book"/>
          <w:sz w:val="24"/>
          <w:szCs w:val="24"/>
        </w:rPr>
        <w:t xml:space="preserve">? </w:t>
      </w:r>
      <w:bookmarkStart w:id="0" w:name="_GoBack"/>
      <w:bookmarkEnd w:id="0"/>
    </w:p>
    <w:p w:rsidR="005B7B4D" w:rsidRDefault="005B7B4D" w:rsidP="001502E4">
      <w:pPr>
        <w:spacing w:after="0"/>
        <w:rPr>
          <w:rFonts w:ascii="Franklin Gothic Book" w:hAnsi="Franklin Gothic Book"/>
          <w:sz w:val="24"/>
          <w:szCs w:val="24"/>
        </w:rPr>
      </w:pPr>
    </w:p>
    <w:p w:rsidR="005B7B4D" w:rsidRPr="00AA1066" w:rsidRDefault="005B7B4D" w:rsidP="001502E4">
      <w:pPr>
        <w:spacing w:after="0"/>
        <w:rPr>
          <w:rFonts w:ascii="Franklin Gothic Book" w:hAnsi="Franklin Gothic Book"/>
          <w:sz w:val="24"/>
          <w:szCs w:val="24"/>
        </w:rPr>
      </w:pPr>
    </w:p>
    <w:p w:rsidR="001502E4" w:rsidRDefault="00CB4F99" w:rsidP="001502E4">
      <w:pPr>
        <w:spacing w:after="0"/>
        <w:rPr>
          <w:rFonts w:ascii="Franklin Gothic Book" w:hAnsi="Franklin Gothic Book"/>
          <w:sz w:val="24"/>
          <w:szCs w:val="24"/>
        </w:rPr>
      </w:pPr>
      <w:r w:rsidRPr="00AA1066">
        <w:rPr>
          <w:rFonts w:ascii="Franklin Gothic Book" w:hAnsi="Franklin Gothic Book"/>
          <w:sz w:val="24"/>
          <w:szCs w:val="24"/>
        </w:rPr>
        <w:t>What talents or skills do you feel you bring to the organization</w:t>
      </w:r>
      <w:r w:rsidR="0018275A" w:rsidRPr="00AA1066">
        <w:rPr>
          <w:rFonts w:ascii="Franklin Gothic Book" w:hAnsi="Franklin Gothic Book"/>
          <w:sz w:val="24"/>
          <w:szCs w:val="24"/>
        </w:rPr>
        <w:t xml:space="preserve">? </w:t>
      </w:r>
      <w:r w:rsidR="001502E4" w:rsidRPr="00AA1066">
        <w:rPr>
          <w:rFonts w:ascii="Franklin Gothic Book" w:hAnsi="Franklin Gothic Book"/>
          <w:sz w:val="24"/>
          <w:szCs w:val="24"/>
        </w:rPr>
        <w:t xml:space="preserve"> </w:t>
      </w:r>
    </w:p>
    <w:p w:rsidR="005B7B4D" w:rsidRDefault="005B7B4D" w:rsidP="001502E4">
      <w:pPr>
        <w:spacing w:after="0"/>
        <w:rPr>
          <w:rFonts w:ascii="Franklin Gothic Book" w:hAnsi="Franklin Gothic Book"/>
          <w:sz w:val="24"/>
          <w:szCs w:val="24"/>
        </w:rPr>
      </w:pPr>
    </w:p>
    <w:p w:rsidR="005B7B4D" w:rsidRDefault="005B7B4D" w:rsidP="001502E4">
      <w:pPr>
        <w:spacing w:after="0"/>
        <w:rPr>
          <w:rFonts w:ascii="Franklin Gothic Book" w:hAnsi="Franklin Gothic Book"/>
          <w:sz w:val="24"/>
          <w:szCs w:val="24"/>
        </w:rPr>
      </w:pPr>
    </w:p>
    <w:p w:rsidR="005B7B4D" w:rsidRPr="00AA1066" w:rsidRDefault="005B7B4D" w:rsidP="001502E4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What do you hope to gain from this position? </w:t>
      </w:r>
      <w:r w:rsidRPr="005B7B4D">
        <w:rPr>
          <w:rFonts w:ascii="Franklin Gothic Book" w:hAnsi="Franklin Gothic Book"/>
          <w:sz w:val="20"/>
          <w:szCs w:val="24"/>
        </w:rPr>
        <w:t>(</w:t>
      </w:r>
      <w:r w:rsidR="00974239" w:rsidRPr="005B7B4D">
        <w:rPr>
          <w:rFonts w:ascii="Franklin Gothic Book" w:hAnsi="Franklin Gothic Book"/>
          <w:sz w:val="20"/>
          <w:szCs w:val="24"/>
        </w:rPr>
        <w:t>Experience</w:t>
      </w:r>
      <w:r w:rsidRPr="005B7B4D">
        <w:rPr>
          <w:rFonts w:ascii="Franklin Gothic Book" w:hAnsi="Franklin Gothic Book"/>
          <w:sz w:val="20"/>
          <w:szCs w:val="24"/>
        </w:rPr>
        <w:t>, community engagement, specific knowledge, etc.)</w:t>
      </w:r>
    </w:p>
    <w:p w:rsidR="005B7B4D" w:rsidRDefault="005B7B4D" w:rsidP="001502E4">
      <w:pPr>
        <w:spacing w:after="0"/>
        <w:rPr>
          <w:rFonts w:ascii="Garamond" w:hAnsi="Garamond"/>
          <w:sz w:val="24"/>
        </w:rPr>
      </w:pPr>
    </w:p>
    <w:p w:rsidR="005B7B4D" w:rsidRDefault="005B7B4D" w:rsidP="001502E4">
      <w:pPr>
        <w:spacing w:after="0"/>
        <w:rPr>
          <w:rFonts w:ascii="Garamond" w:hAnsi="Garamond"/>
          <w:sz w:val="24"/>
        </w:rPr>
      </w:pPr>
    </w:p>
    <w:p w:rsidR="005B7B4D" w:rsidRPr="00AA1066" w:rsidRDefault="00AA1066" w:rsidP="00AA1066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What would help you feel more equipped to serve on the CAC</w:t>
      </w:r>
      <w:r w:rsidRPr="00AA1066">
        <w:rPr>
          <w:rFonts w:ascii="Franklin Gothic Book" w:hAnsi="Franklin Gothic Book"/>
          <w:sz w:val="24"/>
          <w:szCs w:val="24"/>
        </w:rPr>
        <w:t xml:space="preserve">?  </w:t>
      </w:r>
    </w:p>
    <w:p w:rsidR="00AA1066" w:rsidRDefault="00AA1066" w:rsidP="001502E4">
      <w:pPr>
        <w:spacing w:after="0"/>
        <w:rPr>
          <w:rFonts w:ascii="Garamond" w:hAnsi="Garamond"/>
          <w:sz w:val="24"/>
        </w:rPr>
      </w:pPr>
    </w:p>
    <w:p w:rsidR="005B7B4D" w:rsidRPr="005B7B4D" w:rsidRDefault="005B7B4D" w:rsidP="005B7B4D"/>
    <w:p w:rsidR="00CB4F99" w:rsidRPr="00CB4F99" w:rsidRDefault="00CB4F99" w:rsidP="00CB4F99">
      <w:pPr>
        <w:pStyle w:val="Pa1"/>
        <w:spacing w:after="80"/>
        <w:rPr>
          <w:rFonts w:ascii="Franklin Gothic Demi" w:hAnsi="Franklin Gothic Demi" w:cs="Fedra Sans Std Bold"/>
          <w:color w:val="221E1F"/>
          <w:sz w:val="28"/>
          <w:szCs w:val="20"/>
        </w:rPr>
      </w:pPr>
      <w:r>
        <w:rPr>
          <w:rStyle w:val="A2"/>
          <w:rFonts w:ascii="Franklin Gothic Demi" w:hAnsi="Franklin Gothic Demi"/>
          <w:bCs/>
          <w:sz w:val="28"/>
        </w:rPr>
        <w:t>APPOINTMENT</w:t>
      </w:r>
    </w:p>
    <w:p w:rsidR="005B7B4D" w:rsidRPr="006B2324" w:rsidRDefault="004E7F3B" w:rsidP="008360FC">
      <w:pPr>
        <w:pStyle w:val="Pa5"/>
        <w:numPr>
          <w:ilvl w:val="0"/>
          <w:numId w:val="6"/>
        </w:numPr>
        <w:tabs>
          <w:tab w:val="left" w:pos="90"/>
        </w:tabs>
        <w:spacing w:line="240" w:lineRule="auto"/>
        <w:ind w:left="101" w:hanging="187"/>
        <w:rPr>
          <w:rFonts w:ascii="Franklin Gothic Book" w:hAnsi="Franklin Gothic Book" w:cs="Fedra Sans Std Book"/>
          <w:color w:val="221E1F"/>
          <w:sz w:val="20"/>
          <w:szCs w:val="20"/>
        </w:rPr>
      </w:pPr>
      <w:r>
        <w:rPr>
          <w:rStyle w:val="A2"/>
          <w:rFonts w:ascii="Franklin Gothic Book" w:hAnsi="Franklin Gothic Book"/>
        </w:rPr>
        <w:t>This</w:t>
      </w:r>
      <w:r w:rsidR="00CB4F99" w:rsidRPr="006B2324">
        <w:rPr>
          <w:rStyle w:val="A2"/>
          <w:rFonts w:ascii="Franklin Gothic Book" w:hAnsi="Franklin Gothic Book"/>
        </w:rPr>
        <w:t xml:space="preserve"> application form </w:t>
      </w:r>
      <w:proofErr w:type="gramStart"/>
      <w:r w:rsidR="00CB4F99" w:rsidRPr="006B2324">
        <w:rPr>
          <w:rStyle w:val="A2"/>
          <w:rFonts w:ascii="Franklin Gothic Book" w:hAnsi="Franklin Gothic Book"/>
        </w:rPr>
        <w:t>will be sent</w:t>
      </w:r>
      <w:proofErr w:type="gramEnd"/>
      <w:r w:rsidR="00CB4F99" w:rsidRPr="006B2324">
        <w:rPr>
          <w:rStyle w:val="A2"/>
          <w:rFonts w:ascii="Franklin Gothic Book" w:hAnsi="Franklin Gothic Book"/>
        </w:rPr>
        <w:t xml:space="preserve"> to individuals requesting one or it can be printed from the </w:t>
      </w:r>
      <w:r w:rsidR="00AA1066" w:rsidRPr="006B2324">
        <w:rPr>
          <w:rStyle w:val="A2"/>
          <w:rFonts w:ascii="Franklin Gothic Book" w:hAnsi="Franklin Gothic Book"/>
        </w:rPr>
        <w:t xml:space="preserve">VLAWMO </w:t>
      </w:r>
      <w:r w:rsidR="00CB4F99" w:rsidRPr="006B2324">
        <w:rPr>
          <w:rStyle w:val="A2"/>
          <w:rFonts w:ascii="Franklin Gothic Book" w:hAnsi="Franklin Gothic Book"/>
        </w:rPr>
        <w:t xml:space="preserve">website. </w:t>
      </w:r>
    </w:p>
    <w:p w:rsidR="00AA1066" w:rsidRPr="006B2324" w:rsidRDefault="00AA1066" w:rsidP="008360FC">
      <w:pPr>
        <w:pStyle w:val="Pa5"/>
        <w:numPr>
          <w:ilvl w:val="0"/>
          <w:numId w:val="6"/>
        </w:numPr>
        <w:tabs>
          <w:tab w:val="left" w:pos="90"/>
        </w:tabs>
        <w:spacing w:line="240" w:lineRule="auto"/>
        <w:ind w:left="101" w:hanging="187"/>
        <w:rPr>
          <w:rFonts w:ascii="Franklin Gothic Book" w:hAnsi="Franklin Gothic Book" w:cs="Fedra Sans Std Book"/>
          <w:color w:val="221E1F"/>
          <w:sz w:val="20"/>
          <w:szCs w:val="20"/>
        </w:rPr>
      </w:pPr>
      <w:r w:rsidRPr="006B2324">
        <w:rPr>
          <w:rStyle w:val="A2"/>
          <w:rFonts w:ascii="Franklin Gothic Book" w:hAnsi="Franklin Gothic Book"/>
        </w:rPr>
        <w:t>VLAWMO staff</w:t>
      </w:r>
      <w:r w:rsidR="00CB4F99" w:rsidRPr="006B2324">
        <w:rPr>
          <w:rStyle w:val="A2"/>
          <w:rFonts w:ascii="Franklin Gothic Book" w:hAnsi="Franklin Gothic Book"/>
        </w:rPr>
        <w:t xml:space="preserve"> will make a concerted effort to ensure that the CAC includes equal representati</w:t>
      </w:r>
      <w:r w:rsidRPr="006B2324">
        <w:rPr>
          <w:rStyle w:val="A2"/>
          <w:rFonts w:ascii="Franklin Gothic Book" w:hAnsi="Franklin Gothic Book"/>
        </w:rPr>
        <w:t>on from residents throughout various Cities and Townships in the</w:t>
      </w:r>
      <w:r w:rsidR="00CB4F99" w:rsidRPr="006B2324">
        <w:rPr>
          <w:rStyle w:val="A2"/>
          <w:rFonts w:ascii="Franklin Gothic Book" w:hAnsi="Franklin Gothic Book"/>
        </w:rPr>
        <w:t xml:space="preserve"> </w:t>
      </w:r>
      <w:r w:rsidRPr="006B2324">
        <w:rPr>
          <w:rStyle w:val="A2"/>
          <w:rFonts w:ascii="Franklin Gothic Book" w:hAnsi="Franklin Gothic Book"/>
        </w:rPr>
        <w:t xml:space="preserve">VLAWMO </w:t>
      </w:r>
      <w:r w:rsidR="00CB4F99" w:rsidRPr="006B2324">
        <w:rPr>
          <w:rStyle w:val="A2"/>
          <w:rFonts w:ascii="Franklin Gothic Book" w:hAnsi="Franklin Gothic Book"/>
        </w:rPr>
        <w:t xml:space="preserve">watershed. </w:t>
      </w:r>
    </w:p>
    <w:p w:rsidR="00456715" w:rsidRPr="006B2324" w:rsidRDefault="00AA1066" w:rsidP="008360FC">
      <w:pPr>
        <w:pStyle w:val="Pa5"/>
        <w:numPr>
          <w:ilvl w:val="0"/>
          <w:numId w:val="6"/>
        </w:numPr>
        <w:tabs>
          <w:tab w:val="left" w:pos="90"/>
        </w:tabs>
        <w:spacing w:line="240" w:lineRule="auto"/>
        <w:ind w:left="101" w:hanging="187"/>
        <w:rPr>
          <w:rStyle w:val="A2"/>
          <w:rFonts w:ascii="Franklin Gothic Book" w:hAnsi="Franklin Gothic Book"/>
        </w:rPr>
      </w:pPr>
      <w:r w:rsidRPr="006B2324">
        <w:rPr>
          <w:rStyle w:val="A2"/>
          <w:rFonts w:ascii="Franklin Gothic Book" w:hAnsi="Franklin Gothic Book"/>
        </w:rPr>
        <w:t>The VLAWMO Board of Directors may</w:t>
      </w:r>
      <w:r w:rsidR="00CB4F99" w:rsidRPr="006B2324">
        <w:rPr>
          <w:rStyle w:val="A2"/>
          <w:rFonts w:ascii="Franklin Gothic Book" w:hAnsi="Franklin Gothic Book"/>
        </w:rPr>
        <w:t xml:space="preserve"> </w:t>
      </w:r>
      <w:proofErr w:type="gramStart"/>
      <w:r w:rsidR="00CB4F99" w:rsidRPr="006B2324">
        <w:rPr>
          <w:rStyle w:val="A2"/>
          <w:rFonts w:ascii="Franklin Gothic Book" w:hAnsi="Franklin Gothic Book"/>
        </w:rPr>
        <w:t>appoint new CAC members based on a candidate’s interest, availability, unique skills</w:t>
      </w:r>
      <w:r w:rsidR="00B8458A">
        <w:rPr>
          <w:rStyle w:val="A2"/>
          <w:rFonts w:ascii="Franklin Gothic Book" w:hAnsi="Franklin Gothic Book"/>
        </w:rPr>
        <w:t>,</w:t>
      </w:r>
      <w:r w:rsidR="00CB4F99" w:rsidRPr="006B2324">
        <w:rPr>
          <w:rStyle w:val="A2"/>
          <w:rFonts w:ascii="Franklin Gothic Book" w:hAnsi="Franklin Gothic Book"/>
        </w:rPr>
        <w:t xml:space="preserve"> or experiences and ability to meet the </w:t>
      </w:r>
      <w:r w:rsidRPr="006B2324">
        <w:rPr>
          <w:rStyle w:val="A2"/>
          <w:rFonts w:ascii="Franklin Gothic Book" w:hAnsi="Franklin Gothic Book"/>
        </w:rPr>
        <w:t>WMO’s</w:t>
      </w:r>
      <w:r w:rsidR="00CB4F99" w:rsidRPr="006B2324">
        <w:rPr>
          <w:rStyle w:val="A2"/>
          <w:rFonts w:ascii="Franklin Gothic Book" w:hAnsi="Franklin Gothic Book"/>
        </w:rPr>
        <w:t xml:space="preserve"> goal of CAC membership </w:t>
      </w:r>
      <w:r w:rsidR="000C0152">
        <w:rPr>
          <w:rStyle w:val="A2"/>
          <w:rFonts w:ascii="Franklin Gothic Book" w:hAnsi="Franklin Gothic Book"/>
        </w:rPr>
        <w:t>representation</w:t>
      </w:r>
      <w:proofErr w:type="gramEnd"/>
      <w:r w:rsidR="000C0152">
        <w:rPr>
          <w:rStyle w:val="A2"/>
          <w:rFonts w:ascii="Franklin Gothic Book" w:hAnsi="Franklin Gothic Book"/>
        </w:rPr>
        <w:t xml:space="preserve">. </w:t>
      </w:r>
    </w:p>
    <w:p w:rsidR="005B7B4D" w:rsidRPr="006B2324" w:rsidRDefault="005B7B4D" w:rsidP="000C0152">
      <w:pPr>
        <w:pStyle w:val="ListParagraph"/>
        <w:numPr>
          <w:ilvl w:val="0"/>
          <w:numId w:val="6"/>
        </w:numPr>
        <w:spacing w:after="0" w:line="240" w:lineRule="auto"/>
        <w:ind w:left="101" w:hanging="187"/>
        <w:rPr>
          <w:rFonts w:ascii="Franklin Gothic Book" w:hAnsi="Franklin Gothic Book"/>
          <w:sz w:val="20"/>
          <w:szCs w:val="20"/>
        </w:rPr>
      </w:pPr>
      <w:r w:rsidRPr="006B2324">
        <w:rPr>
          <w:rFonts w:ascii="Franklin Gothic Book" w:hAnsi="Franklin Gothic Book"/>
          <w:sz w:val="20"/>
          <w:szCs w:val="20"/>
        </w:rPr>
        <w:t xml:space="preserve">Applicants commit to at least one (1) year of service by applying. The position does not expire. </w:t>
      </w:r>
      <w:r w:rsidR="000C0152">
        <w:rPr>
          <w:rFonts w:ascii="Franklin Gothic Book" w:hAnsi="Franklin Gothic Book"/>
          <w:sz w:val="20"/>
          <w:szCs w:val="20"/>
        </w:rPr>
        <w:t>CAC members continuing service for another year will have their application kept on file so as not to need to re-apply.</w:t>
      </w:r>
    </w:p>
    <w:p w:rsidR="005B7B4D" w:rsidRPr="006B2324" w:rsidRDefault="005B7B4D" w:rsidP="008360FC">
      <w:pPr>
        <w:pStyle w:val="ListParagraph"/>
        <w:numPr>
          <w:ilvl w:val="0"/>
          <w:numId w:val="6"/>
        </w:numPr>
        <w:spacing w:after="0" w:line="240" w:lineRule="auto"/>
        <w:ind w:left="101" w:hanging="187"/>
        <w:rPr>
          <w:rFonts w:ascii="Franklin Gothic Book" w:hAnsi="Franklin Gothic Book"/>
          <w:sz w:val="20"/>
          <w:szCs w:val="20"/>
        </w:rPr>
      </w:pPr>
      <w:proofErr w:type="gramStart"/>
      <w:r w:rsidRPr="006B2324">
        <w:rPr>
          <w:rFonts w:ascii="Franklin Gothic Book" w:hAnsi="Franklin Gothic Book"/>
          <w:sz w:val="20"/>
          <w:szCs w:val="20"/>
        </w:rPr>
        <w:t>Applicants are approved by the VLAWMO Technical Commission (TEC) at the monthly TEC meeting closest to when the application was received</w:t>
      </w:r>
      <w:proofErr w:type="gramEnd"/>
      <w:r w:rsidRPr="006B2324">
        <w:rPr>
          <w:rFonts w:ascii="Franklin Gothic Book" w:hAnsi="Franklin Gothic Book"/>
          <w:sz w:val="20"/>
          <w:szCs w:val="20"/>
        </w:rPr>
        <w:t xml:space="preserve">. Applications </w:t>
      </w:r>
      <w:proofErr w:type="gramStart"/>
      <w:r w:rsidRPr="006B2324">
        <w:rPr>
          <w:rFonts w:ascii="Franklin Gothic Book" w:hAnsi="Franklin Gothic Book"/>
          <w:sz w:val="20"/>
          <w:szCs w:val="20"/>
        </w:rPr>
        <w:t>must be submitted</w:t>
      </w:r>
      <w:proofErr w:type="gramEnd"/>
      <w:r w:rsidRPr="006B2324">
        <w:rPr>
          <w:rFonts w:ascii="Franklin Gothic Book" w:hAnsi="Franklin Gothic Book"/>
          <w:sz w:val="20"/>
          <w:szCs w:val="20"/>
        </w:rPr>
        <w:t xml:space="preserve"> by the first Thursday of the month to be included in the TEC agenda. TEC meetings occur every month on the 2</w:t>
      </w:r>
      <w:r w:rsidRPr="006B2324">
        <w:rPr>
          <w:rFonts w:ascii="Franklin Gothic Book" w:hAnsi="Franklin Gothic Book"/>
          <w:sz w:val="20"/>
          <w:szCs w:val="20"/>
          <w:vertAlign w:val="superscript"/>
        </w:rPr>
        <w:t>nd</w:t>
      </w:r>
      <w:r w:rsidRPr="006B2324">
        <w:rPr>
          <w:rFonts w:ascii="Franklin Gothic Book" w:hAnsi="Franklin Gothic Book"/>
          <w:sz w:val="20"/>
          <w:szCs w:val="20"/>
        </w:rPr>
        <w:t xml:space="preserve"> Friday of the month at 7:30am-9:00am at the Vadnais Heights City Hall. </w:t>
      </w:r>
    </w:p>
    <w:p w:rsidR="0038543D" w:rsidRPr="006B2324" w:rsidRDefault="00B8458A" w:rsidP="008360FC">
      <w:pPr>
        <w:pStyle w:val="Pa5"/>
        <w:numPr>
          <w:ilvl w:val="0"/>
          <w:numId w:val="6"/>
        </w:numPr>
        <w:tabs>
          <w:tab w:val="left" w:pos="90"/>
        </w:tabs>
        <w:spacing w:line="240" w:lineRule="auto"/>
        <w:ind w:left="101" w:hanging="18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CAC capacity consists of one or more</w:t>
      </w:r>
      <w:r w:rsidR="0038543D" w:rsidRPr="006B2324">
        <w:rPr>
          <w:rFonts w:ascii="Franklin Gothic Book" w:hAnsi="Franklin Gothic Book"/>
          <w:sz w:val="20"/>
          <w:szCs w:val="20"/>
        </w:rPr>
        <w:t xml:space="preserve"> positions for each City or Township in VLAWMO (</w:t>
      </w:r>
      <w:proofErr w:type="spellStart"/>
      <w:r w:rsidR="0038543D" w:rsidRPr="006B2324">
        <w:rPr>
          <w:rFonts w:ascii="Franklin Gothic Book" w:hAnsi="Franklin Gothic Book"/>
          <w:sz w:val="20"/>
          <w:szCs w:val="20"/>
        </w:rPr>
        <w:t>Lino</w:t>
      </w:r>
      <w:proofErr w:type="spellEnd"/>
      <w:r w:rsidR="0038543D" w:rsidRPr="006B2324">
        <w:rPr>
          <w:rFonts w:ascii="Franklin Gothic Book" w:hAnsi="Franklin Gothic Book"/>
          <w:sz w:val="20"/>
          <w:szCs w:val="20"/>
        </w:rPr>
        <w:t xml:space="preserve"> Lakes, North Oaks, White Bear Lake, White Bear Township, </w:t>
      </w:r>
      <w:r w:rsidR="00965FC2">
        <w:rPr>
          <w:rFonts w:ascii="Franklin Gothic Book" w:hAnsi="Franklin Gothic Book"/>
          <w:sz w:val="20"/>
          <w:szCs w:val="20"/>
        </w:rPr>
        <w:t xml:space="preserve">Vadnais Heights, and Gem Lake). </w:t>
      </w:r>
      <w:r w:rsidR="000C0152">
        <w:rPr>
          <w:rFonts w:ascii="Franklin Gothic Book" w:hAnsi="Franklin Gothic Book"/>
          <w:sz w:val="20"/>
          <w:szCs w:val="20"/>
        </w:rPr>
        <w:t xml:space="preserve">VLAWMO conducts CAC recruitment with a goal to have the CAC be composed of diverse representation in age, culture, and racial backgrounds. </w:t>
      </w:r>
    </w:p>
    <w:p w:rsidR="008360FC" w:rsidRPr="00B8458A" w:rsidRDefault="00052DA3" w:rsidP="00B8458A">
      <w:pPr>
        <w:pStyle w:val="ListParagraph"/>
        <w:numPr>
          <w:ilvl w:val="0"/>
          <w:numId w:val="6"/>
        </w:numPr>
        <w:spacing w:after="0" w:line="240" w:lineRule="auto"/>
        <w:ind w:left="101" w:hanging="18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A CAC BOD rep speaks once annually at the April BOD meeting to summarize the previous year’s CAC activities and insights. </w:t>
      </w:r>
      <w:r w:rsidR="008360FC" w:rsidRPr="006B2324">
        <w:rPr>
          <w:rFonts w:ascii="Franklin Gothic Book" w:hAnsi="Franklin Gothic Book"/>
          <w:sz w:val="20"/>
          <w:szCs w:val="20"/>
        </w:rPr>
        <w:t>Should more than one CAC member express interest in serving as Chair (1-year commitment) at a time, TEC will vote on a Chair based on evaluation of the past citizen engagement experiences of prospective Chairs.</w:t>
      </w:r>
    </w:p>
    <w:p w:rsidR="006B2324" w:rsidRDefault="006B2324" w:rsidP="008360FC">
      <w:pPr>
        <w:pStyle w:val="ListParagraph"/>
        <w:spacing w:after="0" w:line="240" w:lineRule="auto"/>
        <w:ind w:left="101"/>
      </w:pPr>
    </w:p>
    <w:p w:rsidR="0038543D" w:rsidRPr="008360FC" w:rsidRDefault="0038543D" w:rsidP="008360FC">
      <w:pPr>
        <w:spacing w:after="0"/>
        <w:ind w:left="450" w:hanging="450"/>
        <w:rPr>
          <w:rFonts w:ascii="Franklin Gothic Book" w:hAnsi="Franklin Gothic Book"/>
          <w:sz w:val="18"/>
        </w:rPr>
      </w:pPr>
    </w:p>
    <w:sectPr w:rsidR="0038543D" w:rsidRPr="008360FC" w:rsidSect="00C64F0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dra Sans Std Book">
    <w:altName w:val="Fedr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Bold">
    <w:altName w:val="Fedra Sans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A19"/>
    <w:multiLevelType w:val="hybridMultilevel"/>
    <w:tmpl w:val="8154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2143C"/>
    <w:multiLevelType w:val="hybridMultilevel"/>
    <w:tmpl w:val="8EA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632F"/>
    <w:multiLevelType w:val="hybridMultilevel"/>
    <w:tmpl w:val="7AD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2313"/>
    <w:multiLevelType w:val="hybridMultilevel"/>
    <w:tmpl w:val="765C3CEA"/>
    <w:lvl w:ilvl="0" w:tplc="C8944F04">
      <w:start w:val="1"/>
      <w:numFmt w:val="bullet"/>
      <w:lvlText w:val="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7C69"/>
    <w:multiLevelType w:val="hybridMultilevel"/>
    <w:tmpl w:val="63787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77D6E"/>
    <w:multiLevelType w:val="hybridMultilevel"/>
    <w:tmpl w:val="886C0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AB5D44"/>
    <w:multiLevelType w:val="hybridMultilevel"/>
    <w:tmpl w:val="861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4"/>
    <w:rsid w:val="00042218"/>
    <w:rsid w:val="00052DA3"/>
    <w:rsid w:val="00062DB6"/>
    <w:rsid w:val="000B0B2E"/>
    <w:rsid w:val="000C0152"/>
    <w:rsid w:val="001502E4"/>
    <w:rsid w:val="0018275A"/>
    <w:rsid w:val="00275F55"/>
    <w:rsid w:val="002F5268"/>
    <w:rsid w:val="00341EC9"/>
    <w:rsid w:val="00352DD5"/>
    <w:rsid w:val="003659FD"/>
    <w:rsid w:val="0038543D"/>
    <w:rsid w:val="00456715"/>
    <w:rsid w:val="004C30AA"/>
    <w:rsid w:val="004E7F3B"/>
    <w:rsid w:val="005B7B4D"/>
    <w:rsid w:val="006949B3"/>
    <w:rsid w:val="006B2324"/>
    <w:rsid w:val="006C3719"/>
    <w:rsid w:val="00725D30"/>
    <w:rsid w:val="0075101A"/>
    <w:rsid w:val="00821CDC"/>
    <w:rsid w:val="008360FC"/>
    <w:rsid w:val="00947EDB"/>
    <w:rsid w:val="00965FC2"/>
    <w:rsid w:val="00967756"/>
    <w:rsid w:val="00974239"/>
    <w:rsid w:val="00992955"/>
    <w:rsid w:val="00A57930"/>
    <w:rsid w:val="00A84AB4"/>
    <w:rsid w:val="00AA1066"/>
    <w:rsid w:val="00AE47CD"/>
    <w:rsid w:val="00B33EFE"/>
    <w:rsid w:val="00B8458A"/>
    <w:rsid w:val="00C4056D"/>
    <w:rsid w:val="00C448A7"/>
    <w:rsid w:val="00C64F0A"/>
    <w:rsid w:val="00CB4F99"/>
    <w:rsid w:val="00E53682"/>
    <w:rsid w:val="00E70CD6"/>
    <w:rsid w:val="00EA5395"/>
    <w:rsid w:val="00F3545A"/>
    <w:rsid w:val="00F36C84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8519"/>
  <w15:chartTrackingRefBased/>
  <w15:docId w15:val="{BA37D098-9403-4A26-A328-9334922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2E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2E4"/>
    <w:pPr>
      <w:ind w:left="720"/>
      <w:contextualSpacing/>
    </w:pPr>
  </w:style>
  <w:style w:type="character" w:customStyle="1" w:styleId="A2">
    <w:name w:val="A2"/>
    <w:uiPriority w:val="99"/>
    <w:rsid w:val="00E53682"/>
    <w:rPr>
      <w:rFonts w:cs="Fedra Sans Std Book"/>
      <w:color w:val="221E1F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0B0B2E"/>
    <w:pPr>
      <w:autoSpaceDE w:val="0"/>
      <w:autoSpaceDN w:val="0"/>
      <w:adjustRightInd w:val="0"/>
      <w:spacing w:after="0" w:line="241" w:lineRule="atLeast"/>
    </w:pPr>
    <w:rPr>
      <w:rFonts w:ascii="Fedra Sans Std Book" w:hAnsi="Fedra Sans Std Book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0B0B2E"/>
    <w:pPr>
      <w:autoSpaceDE w:val="0"/>
      <w:autoSpaceDN w:val="0"/>
      <w:adjustRightInd w:val="0"/>
      <w:spacing w:after="0" w:line="241" w:lineRule="atLeast"/>
    </w:pPr>
    <w:rPr>
      <w:rFonts w:ascii="Fedra Sans Std Book" w:hAnsi="Fedra Sans Std Book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CB4F99"/>
    <w:pPr>
      <w:autoSpaceDE w:val="0"/>
      <w:autoSpaceDN w:val="0"/>
      <w:adjustRightInd w:val="0"/>
      <w:spacing w:after="0" w:line="241" w:lineRule="atLeast"/>
    </w:pPr>
    <w:rPr>
      <w:rFonts w:ascii="Fedra Sans Std Bold" w:hAnsi="Fedra Sans Std 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ick.voss@vlaw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voss@vlawmo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14</cp:revision>
  <cp:lastPrinted>2018-11-05T16:00:00Z</cp:lastPrinted>
  <dcterms:created xsi:type="dcterms:W3CDTF">2018-11-01T17:41:00Z</dcterms:created>
  <dcterms:modified xsi:type="dcterms:W3CDTF">2018-12-19T22:25:00Z</dcterms:modified>
</cp:coreProperties>
</file>